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ind w:left="2124" w:hanging="2304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bCs/>
          <w:i/>
          <w:iCs/>
          <w:noProof/>
          <w:color w:val="000000"/>
          <w:sz w:val="36"/>
          <w:szCs w:val="36"/>
        </w:rPr>
        <w:drawing>
          <wp:inline distT="0" distB="0" distL="0" distR="0">
            <wp:extent cx="2857500" cy="2124075"/>
            <wp:effectExtent l="0" t="0" r="0" b="9525"/>
            <wp:docPr id="1" name="Рисунок 1" descr="http://cdk.edusite.ru/images/sovempvty_roditelya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k.edusite.ru/images/sovempvty_roditelyam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ind w:left="2124" w:hanging="2304"/>
        <w:jc w:val="center"/>
        <w:rPr>
          <w:rFonts w:ascii="Comic Sans MS" w:hAnsi="Comic Sans MS"/>
          <w:color w:val="000000"/>
          <w:sz w:val="20"/>
          <w:szCs w:val="20"/>
        </w:rPr>
      </w:pPr>
      <w:bookmarkStart w:id="0" w:name="_GoBack"/>
      <w:r>
        <w:rPr>
          <w:rFonts w:ascii="Comic Sans MS" w:hAnsi="Comic Sans MS"/>
          <w:b/>
          <w:bCs/>
          <w:i/>
          <w:iCs/>
          <w:color w:val="000000"/>
          <w:sz w:val="36"/>
          <w:szCs w:val="36"/>
        </w:rPr>
        <w:t>«Главное во взаимоотношениях – взаимопонимание»</w:t>
      </w:r>
    </w:p>
    <w:bookmarkEnd w:id="0"/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b/>
          <w:bCs/>
          <w:color w:val="000000"/>
          <w:sz w:val="20"/>
          <w:szCs w:val="20"/>
        </w:rPr>
        <w:t> 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1. В подростковом возрасте дети начинают оценивать жизнь своих родителей. Подростки, особенно девочки, обсуждают поведение, поступки, внешний вид мам и пап, учителей, знакомых. И постоянно сравнивают. В какой-то момент результат этого сопоставления скажется на ваших отношениях с сыном или дочерью. Он может быть для вас как приятным, так и неприятным. Так что, если не хотите ударить в грязь лицом, начинайте готовиться к этой оценке как можно раньше.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 xml:space="preserve">2. Главное в ваших взаимоотношениях с ребенком – взаимопонимание. Чтобы его установить, вы должны проявлять инициативу и не таить обид. Не следует как идти на поводу у сиюминутных желаний ребенка, так и всегда противиться им. Но если вы не можете или не считаете нужным выполнить желание сына или дочери, нужно объяснить – почему. И вообще, больше разговаривайте со своими детьми, рассказывайте о своей работе, обсуждайте с ними их дела, игрушечные или учебные, знайте их интересы и заботы, друзей и учителей. Дети должны чувствовать, что вы их любите, что в любой ситуации они могут рассчитывать на ваш совет и помощь и не бояться насмешки или пренебрежения. Поддерживайте уверенность детей в себе, в своих силах, в том, что даже при определенных недостатках (которые есть у каждого) у них есть свои неоспоримые достоинства. Стратегия родителей – сформировать у ребенка позицию уверенности: «все зависит от меня, во мне причина неудач или успехов. Я могу добиться многого и </w:t>
      </w:r>
      <w:proofErr w:type="gramStart"/>
      <w:r>
        <w:rPr>
          <w:rFonts w:ascii="Comic Sans MS" w:hAnsi="Comic Sans MS"/>
          <w:color w:val="000000"/>
          <w:sz w:val="20"/>
          <w:szCs w:val="20"/>
        </w:rPr>
        <w:t>все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изменить</w:t>
      </w:r>
      <w:proofErr w:type="gramEnd"/>
      <w:r>
        <w:rPr>
          <w:rFonts w:ascii="Comic Sans MS" w:hAnsi="Comic Sans MS"/>
          <w:color w:val="000000"/>
          <w:sz w:val="20"/>
          <w:szCs w:val="20"/>
        </w:rPr>
        <w:t>, если изменю себя».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В воспитательном процессе недопустима конфронтация, борьба воспитателя с воспитанником, противопоставление сил и позиций. Только сотрудничество, терпение и заинтересованное участие воспитателя в судьбе воспитанника дают положительные результаты.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 xml:space="preserve">3. Удивляйте – запомнится! Тот, кто производит неожиданное и сильное впечатление, становится интересным и авторитетным. Что привлекает ребенка во взрослом? Сила – но не насилие. Знания – вспомните, например, извечные «почему?» у малышей. На какую их долю вы сумели понятно и полно ответить? Ум – именно в подростковом возрасте появляется возможность его оценить. Умения – папа умеет кататься на лыжах, чинить телевизор, водить машину... </w:t>
      </w:r>
      <w:proofErr w:type="gramStart"/>
      <w:r>
        <w:rPr>
          <w:rFonts w:ascii="Comic Sans MS" w:hAnsi="Comic Sans MS"/>
          <w:color w:val="000000"/>
          <w:sz w:val="20"/>
          <w:szCs w:val="20"/>
        </w:rPr>
        <w:t>А</w:t>
      </w:r>
      <w:proofErr w:type="gramEnd"/>
      <w:r>
        <w:rPr>
          <w:rFonts w:ascii="Comic Sans MS" w:hAnsi="Comic Sans MS"/>
          <w:color w:val="000000"/>
          <w:sz w:val="20"/>
          <w:szCs w:val="20"/>
        </w:rPr>
        <w:t xml:space="preserve"> мама рисует, готовит вкусные пирожки, рассказывает сказки... Внешний вид – его в большей мере ценят девочки. Жизнь родителей, их привычки, взгляды оказывают гораздо большее влияние на ребенка, чем долгие нравоучительные беседы. Немаловажное значение для подростков имеют и ваши доходы. Если вы в этой области конкурентоспособны, подумайте заранее, что вы можете положить на другую чашу весов, когда ваш подросший ребенок поставит вас перед этой проблемой.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lastRenderedPageBreak/>
        <w:t> 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4. Вы хотите, чтобы ваш ребенок был крепким и здоровым? Тогда научитесь сами и научите его основам знаний о своем организме, о способах сохранения и укрепления здоровья. Это вовсе не означает, что вы должны освоить арсенал врача и назначение различных лекарств. Лекарства – это лишь «скорая помощь» в тех случаях, когда организм не справляется сам. Еще Тиссо утверждал: «Движение как таковое может по своему действию заменить все лекарства, но все лечебные средства мира не в состоянии заменить действие движения». Главное – научить организм справляться с нагрузками, прежде всего физическими, потому что они тренируют не только мышцы, но и все жизненно важные системы. Это труд немалый и регулярный, но за то и дается человеку «чувство мышечной радости», как назвал это ощущение почти сто лет назад великий врач и педагог П.Ф. Лесгафт. Конечно, физические и любые другие нагрузки должны соответствовать возрастным возможностям ребенка.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Кстати, только физические упражнения, в том числе и на уроках физкультуры, могут смягчить вред от многочасового сидения за партой. Так что не спешите освобождать ребенка от физкультуры. Это не принесет ему даже временного облегчения в напряженной школьной жизни. Даже если у него есть хроническое заболевание (и тем более!), ему необходимо заниматься физкультурой, только по специальной программе. И совершенно необходимо, чтобы ребенок понимал: счастья без здоровья не бывает.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5. Сколько времени в неделю вы проводите со своими детьми? По данным социологических опросов, большинство взрослых в среднем посвящают детям не более 1,5 часа в неделю! И как сюда втиснуть разговоры по душам, походы в театр и на природу, чтение книг и другие общие дела? Конечно, это не вина, а беда большинства родителей, которые вынуждены проводить на работе весь день, чтобы наполнить бюджет семьи. Но дети не должны быть предоставлены сами себе. Хорошо, если есть бабушки и дедушки, способные взять на себя часть проблем воспитания. А если их нет? Обязательно подумайте, чем будет заниматься ваш ребенок в часы, свободные от учебы и приготовления уроков. Спортивные секции (не забудьте сами пообщаться с тренером) не просто займут время, а помогут укрепить здоровье и разовьют двигательные навыки и умения. В доме детского творчества можно научиться шить, строить самолеты, писать стихи. Пусть у ребенка будет свобода выбора занятия, но он должен твердо знать: времени на безделье и скуку у него нет.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6. Берегите здоровье ребенка и свое, научитесь вместе с ним заниматься спортом, выезжать на отдых, ходить в походы. Какой восторг испытывает ребенок от обычной сосиски, зажаренной на костре, от раскрошившегося кусочка черного хлеба, который нашелся в пакете после возвращения из леса, где вы вместе собирали грибы. А день, проведенный в гараже вместе с отцом за ремонтом автомобиля, покажется мальчишке праздником более важным, чем катание в парке на самом «крутом» аттракционе. Только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не пропустите момент, пока это ребенку интересно.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То же самое касается и привычки к домашним делам. Маленькому интересно самому мыть посуду, чистить картошку, печь с мамой пирог. И это тоже возможность разговаривать, рассказывать, слушать. Пропустили этот момент – «уберегли» ребенка, чтобы не пачкал руки, всё – помощника лишились навсегда.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7. Желание взрослых избежать разговоров с детьми на некоторые темы приучает их к мысли, что эти темы запретны. Уклончивая или искаженная информация вызывает у детей необоснованную тревогу. И, в то же время, не надо давать детям ту информацию, о которой они не спрашивают, с которой пока не могут справиться эмоционально, которую не готовы осмыслить. Лучший вариант – дать простые и прямые ответы на вопросы детей.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 xml:space="preserve">Так что и самим родителям надо всесторонне развиваться – не только в области своей специальности, но и в </w:t>
      </w:r>
      <w:r>
        <w:rPr>
          <w:rFonts w:ascii="Comic Sans MS" w:hAnsi="Comic Sans MS"/>
          <w:color w:val="000000"/>
          <w:sz w:val="20"/>
          <w:szCs w:val="20"/>
        </w:rPr>
        <w:lastRenderedPageBreak/>
        <w:t>области политики, искусства, общей культуры, чтобы быть для детей примером нравственности, носителем человеческих достоинств и ценностей.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8. Не оберегайте подростков излишне от семейных проблем, 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 Для успешного развития ребенка полезно изредка отказывать ему в чем-то, ограничивать его желания, тем самым,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состоит, прежде всего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Никогда не лгите ребенку, даже если это продиктовано лучшими убеждениями и заботой о его спокойствии и благополучии. Дети каким-то неведомым образом чувствуют ложь в любой форме. А тому, кто обманул раз-другой, доверия ждать уже не приходится.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9. Если вы уже успели наделать ошибок в воспитании, вам будет труднее, чем в начале пути. Но если в своем воспитаннике вы выявите хотя бы капельку хорошего, и будете затем опираться на это хорошее в процессе воспитания, то получите ключ к его душе и достигнете хороших результатов.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Такие простые и емкие советы воспитателям можно встретить в старинных педагогических руководствах. Мудрые педагоги настойчиво ищут даже в плохо воспитанном человеке те положительные качества, опираясь на которые можно добиться устойчивых успехов в формировании всех других.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jc w:val="both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       </w:t>
      </w:r>
      <w:r>
        <w:rPr>
          <w:rStyle w:val="apple-converted-space"/>
          <w:rFonts w:ascii="Comic Sans MS" w:hAnsi="Comic Sans MS"/>
          <w:color w:val="000000"/>
          <w:sz w:val="20"/>
          <w:szCs w:val="20"/>
        </w:rPr>
        <w:t> </w:t>
      </w:r>
      <w:r>
        <w:rPr>
          <w:rFonts w:ascii="Comic Sans MS" w:hAnsi="Comic Sans MS"/>
          <w:color w:val="000000"/>
          <w:sz w:val="20"/>
          <w:szCs w:val="20"/>
        </w:rPr>
        <w:t>10. Если вы поняли, что были не правы, пренебрегали мнением сына или дочери в каких-либо важных для них вопросах, не бойтесь признаться в этом сначала себе, а потом и ребенку. И постарайтесь не повторять этой ошибки снова. Доверие потерять легко, а восстанавливать его долго и трудно.</w:t>
      </w:r>
    </w:p>
    <w:p w:rsidR="00022537" w:rsidRDefault="00022537" w:rsidP="00022537">
      <w:pPr>
        <w:pStyle w:val="a3"/>
        <w:shd w:val="clear" w:color="auto" w:fill="FFFDE5"/>
        <w:spacing w:before="30" w:beforeAutospacing="0" w:after="30" w:afterAutospacing="0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2239B8" w:rsidRDefault="00022537">
      <w:r>
        <w:t>м</w:t>
      </w:r>
    </w:p>
    <w:sectPr w:rsidR="00223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97"/>
    <w:rsid w:val="00022537"/>
    <w:rsid w:val="00082BBC"/>
    <w:rsid w:val="00202397"/>
    <w:rsid w:val="008E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2FA12-3BAC-4D83-8A01-7FB74246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0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1294</Words>
  <Characters>7380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2016-11-27T14:29:00Z</dcterms:created>
  <dcterms:modified xsi:type="dcterms:W3CDTF">2016-11-27T14:30:00Z</dcterms:modified>
</cp:coreProperties>
</file>