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DE" w:rsidRDefault="00FA4CDE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</w:t>
      </w:r>
      <w:r w:rsidR="001F77AF">
        <w:rPr>
          <w:rFonts w:ascii="Times New Roman" w:eastAsia="Times New Roman" w:hAnsi="Times New Roman"/>
          <w:b/>
          <w:bCs/>
          <w:sz w:val="28"/>
          <w:szCs w:val="28"/>
        </w:rPr>
        <w:t>Новости образования №13 (</w:t>
      </w:r>
      <w:r>
        <w:rPr>
          <w:rFonts w:ascii="Times New Roman" w:eastAsia="Times New Roman" w:hAnsi="Times New Roman"/>
          <w:b/>
          <w:bCs/>
          <w:sz w:val="28"/>
          <w:szCs w:val="28"/>
        </w:rPr>
        <w:t>апрель, 2017)</w:t>
      </w:r>
    </w:p>
    <w:p w:rsidR="00F34216" w:rsidRDefault="00F34216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50ED" w:rsidRPr="00F34216" w:rsidRDefault="008B50ED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4216">
        <w:rPr>
          <w:rFonts w:ascii="Times New Roman" w:eastAsia="Times New Roman" w:hAnsi="Times New Roman"/>
          <w:b/>
          <w:sz w:val="28"/>
          <w:szCs w:val="28"/>
        </w:rPr>
        <w:t>Кафедра теории и методики физической культуры РГППУ приглашает абитуриентов!</w:t>
      </w:r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2695575" cy="1514475"/>
            <wp:effectExtent l="19050" t="0" r="9525" b="0"/>
            <wp:wrapSquare wrapText="bothSides"/>
            <wp:docPr id="93" name="Рисунок 93" descr="C:\Users\6145~1\AppData\Local\Temp\Rar$DI59.271\Кафедра ТМ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6145~1\AppData\Local\Temp\Rar$DI59.271\Кафедра ТМФ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B50ED">
        <w:rPr>
          <w:rFonts w:ascii="Times New Roman" w:eastAsia="Times New Roman" w:hAnsi="Times New Roman"/>
          <w:sz w:val="28"/>
          <w:szCs w:val="28"/>
        </w:rPr>
        <w:t>Кафедра набирает студентов:</w:t>
      </w:r>
      <w:r w:rsidRPr="008B50ED">
        <w:rPr>
          <w:rFonts w:ascii="Times New Roman" w:eastAsia="Times New Roman" w:hAnsi="Times New Roman"/>
          <w:sz w:val="28"/>
          <w:szCs w:val="28"/>
        </w:rPr>
        <w:br/>
        <w:t xml:space="preserve">– на очную и заочную формы обучения —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направление подготовки «Профессиональное обучение» (по отраслям),</w:t>
      </w:r>
      <w:r w:rsidRPr="008B50ED">
        <w:rPr>
          <w:rFonts w:ascii="Times New Roman" w:eastAsia="Times New Roman" w:hAnsi="Times New Roman"/>
          <w:sz w:val="28"/>
          <w:szCs w:val="28"/>
        </w:rPr>
        <w:t xml:space="preserve"> образовательная программа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«Физкультурно-оздоровительный сервис»,</w:t>
      </w:r>
      <w:r w:rsidRPr="008B50ED">
        <w:rPr>
          <w:rFonts w:ascii="Times New Roman" w:eastAsia="Times New Roman" w:hAnsi="Times New Roman"/>
          <w:sz w:val="28"/>
          <w:szCs w:val="28"/>
        </w:rPr>
        <w:t xml:space="preserve"> которая ориентирована на овладение технологиями, направленными на сохранение и укрепление здоровья на основе двигательной активности у различных групп населения с учетом пола, возраста, функционального состояния и уровня подготовленности, преимущественно в сфере оказания физкультурно-оздоровительных услуг;</w:t>
      </w:r>
      <w:proofErr w:type="gramEnd"/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 – на заочную форму обучения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— направление подготовки «Физическая культура», образовательная программа «Спортивный менеджмент».</w:t>
      </w:r>
      <w:r w:rsidRPr="008B50ED">
        <w:rPr>
          <w:rFonts w:ascii="Times New Roman" w:eastAsia="Times New Roman" w:hAnsi="Times New Roman"/>
          <w:sz w:val="28"/>
          <w:szCs w:val="28"/>
        </w:rPr>
        <w:t xml:space="preserve"> Бакалавр подготовлен для работы в образовательных учреждениях любых типов, внешкольных учреждениях; организациях, осуществляющих физкультурно-оздоровительную и спортивную работу с населением, с лицами с ослабленным здоровьем и инвалидами.</w:t>
      </w:r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Среди выпускников кафедры 10 мастеров спорта международного класса, 39 мастеров спорта и 18 кандидатов в мастера спорта по таким видам спорта, как самбо, волейбол, футбол, легкая атлетика, спортивная гимнастика, карате и настольный теннис.</w:t>
      </w:r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Контакты: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Заведующая кафедрой </w:t>
      </w:r>
      <w:proofErr w:type="spellStart"/>
      <w:r w:rsidRPr="008B50ED">
        <w:rPr>
          <w:rFonts w:ascii="Times New Roman" w:eastAsia="Times New Roman" w:hAnsi="Times New Roman"/>
          <w:sz w:val="28"/>
          <w:szCs w:val="28"/>
        </w:rPr>
        <w:t>Андрюхина</w:t>
      </w:r>
      <w:proofErr w:type="spellEnd"/>
      <w:r w:rsidRPr="008B50ED">
        <w:rPr>
          <w:rFonts w:ascii="Times New Roman" w:eastAsia="Times New Roman" w:hAnsi="Times New Roman"/>
          <w:sz w:val="28"/>
          <w:szCs w:val="28"/>
        </w:rPr>
        <w:t xml:space="preserve"> Татьяна Владимировна</w:t>
      </w:r>
      <w:r w:rsidRPr="008B50ED">
        <w:rPr>
          <w:rFonts w:ascii="Times New Roman" w:eastAsia="Times New Roman" w:hAnsi="Times New Roman"/>
          <w:sz w:val="28"/>
          <w:szCs w:val="28"/>
        </w:rPr>
        <w:br/>
        <w:t>tatyana.andryuhina@rsvpu.ru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тел.: (343) 382-70-19,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Машиностроителей, 11, ауд. 7-116.</w:t>
      </w:r>
    </w:p>
    <w:p w:rsidR="008B50ED" w:rsidRPr="008B50ED" w:rsidRDefault="008B50ED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Приемная комиссия:</w:t>
      </w:r>
      <w:r w:rsidRPr="008B50ED">
        <w:rPr>
          <w:rFonts w:ascii="Times New Roman" w:eastAsia="Times New Roman" w:hAnsi="Times New Roman"/>
          <w:sz w:val="28"/>
          <w:szCs w:val="28"/>
        </w:rPr>
        <w:br/>
        <w:t xml:space="preserve">Машиностроителей, д. 2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аудитория 1-104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+7 (343) 338-43-25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+7 (343) 338-38-73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B50ED">
        <w:rPr>
          <w:rFonts w:ascii="Times New Roman" w:eastAsia="Times New Roman" w:hAnsi="Times New Roman"/>
          <w:sz w:val="28"/>
          <w:szCs w:val="28"/>
        </w:rPr>
        <w:t>rsvpu.ru</w:t>
      </w:r>
      <w:proofErr w:type="spellEnd"/>
    </w:p>
    <w:p w:rsidR="00235830" w:rsidRPr="00F34216" w:rsidRDefault="00235830" w:rsidP="00F3421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4216">
        <w:rPr>
          <w:rFonts w:ascii="Times New Roman" w:eastAsia="Times New Roman" w:hAnsi="Times New Roman"/>
          <w:b/>
          <w:sz w:val="28"/>
          <w:szCs w:val="28"/>
        </w:rPr>
        <w:lastRenderedPageBreak/>
        <w:t>Екатеринбургский колледж транспортного строительства</w:t>
      </w:r>
    </w:p>
    <w:p w:rsidR="00235830" w:rsidRPr="00F34216" w:rsidRDefault="00235830" w:rsidP="001F7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F77AF">
        <w:rPr>
          <w:rFonts w:ascii="Times New Roman" w:eastAsia="Times New Roman" w:hAnsi="Times New Roman"/>
          <w:b/>
          <w:sz w:val="28"/>
          <w:szCs w:val="28"/>
        </w:rPr>
        <w:t xml:space="preserve"> организует профессиональные пробы для абитуриентов!</w:t>
      </w:r>
    </w:p>
    <w:p w:rsidR="001F77AF" w:rsidRPr="00F34216" w:rsidRDefault="001F77AF" w:rsidP="001F7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77AF" w:rsidRPr="00F34216" w:rsidRDefault="001F77AF" w:rsidP="001F7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2486025" cy="1659171"/>
            <wp:effectExtent l="19050" t="0" r="9525" b="0"/>
            <wp:docPr id="95" name="Рисунок 95" descr="C:\Users\Елена\Searches\Desktop\новости для рассылки\автомеха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Елена\Searches\Desktop\новости для рассылки\автомеха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30" cy="16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216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2486024" cy="1657350"/>
            <wp:effectExtent l="19050" t="0" r="0" b="0"/>
            <wp:docPr id="96" name="Рисунок 96" descr="C:\Users\Елена\Searches\Desktop\новости для рассылки\программ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Елена\Searches\Desktop\новости для рассылки\программ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97" cy="165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0" w:rsidRPr="0015001A" w:rsidRDefault="00235830" w:rsidP="00235830">
      <w:pPr>
        <w:shd w:val="clear" w:color="auto" w:fill="FFFFFF"/>
        <w:spacing w:after="0" w:line="270" w:lineRule="atLeast"/>
        <w:jc w:val="center"/>
        <w:rPr>
          <w:rFonts w:ascii="Cambria" w:eastAsia="Times New Roman" w:hAnsi="Cambria"/>
          <w:b/>
          <w:bCs/>
          <w:sz w:val="27"/>
          <w:szCs w:val="27"/>
        </w:rPr>
      </w:pPr>
    </w:p>
    <w:p w:rsidR="00235830" w:rsidRPr="001F77AF" w:rsidRDefault="00235830" w:rsidP="00235830">
      <w:pPr>
        <w:shd w:val="clear" w:color="auto" w:fill="FFFFFF"/>
        <w:spacing w:after="0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  <w:r>
        <w:rPr>
          <w:rFonts w:ascii="Cambria" w:eastAsia="Times New Roman" w:hAnsi="Cambria"/>
          <w:b/>
          <w:bCs/>
          <w:color w:val="800000"/>
          <w:sz w:val="27"/>
          <w:szCs w:val="27"/>
        </w:rPr>
        <w:t xml:space="preserve"> </w:t>
      </w:r>
      <w:r w:rsidRPr="0015001A">
        <w:rPr>
          <w:rFonts w:ascii="Cambria" w:eastAsia="Times New Roman" w:hAnsi="Cambria"/>
          <w:b/>
          <w:bCs/>
          <w:i/>
          <w:color w:val="C00000"/>
          <w:sz w:val="27"/>
          <w:szCs w:val="27"/>
        </w:rPr>
        <w:t>Профессиональная проба</w:t>
      </w:r>
      <w:r w:rsidRPr="005C0BC4">
        <w:rPr>
          <w:rFonts w:ascii="Cambria" w:eastAsia="Times New Roman" w:hAnsi="Cambria"/>
          <w:b/>
          <w:bCs/>
          <w:color w:val="B22222"/>
          <w:sz w:val="27"/>
          <w:szCs w:val="27"/>
        </w:rPr>
        <w:t> </w:t>
      </w:r>
      <w:r>
        <w:rPr>
          <w:rFonts w:ascii="Cambria" w:eastAsia="Times New Roman" w:hAnsi="Cambria"/>
          <w:color w:val="242424"/>
          <w:sz w:val="27"/>
          <w:szCs w:val="27"/>
        </w:rPr>
        <w:t xml:space="preserve">- </w:t>
      </w:r>
      <w:r w:rsidRPr="001F77AF">
        <w:rPr>
          <w:rFonts w:ascii="Cambria" w:eastAsia="Times New Roman" w:hAnsi="Cambria"/>
          <w:color w:val="000000" w:themeColor="text1"/>
          <w:sz w:val="27"/>
          <w:szCs w:val="27"/>
        </w:rPr>
        <w:t>это реальная возможность быстрого  вхождения в специальность, когда моделируются простейшие элементы конкретного вида профессиональной деятельности.</w:t>
      </w:r>
    </w:p>
    <w:p w:rsidR="00235830" w:rsidRPr="00F34216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</w:p>
    <w:p w:rsidR="00235830" w:rsidRPr="001F77AF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  <w:proofErr w:type="spellStart"/>
      <w:r w:rsidRPr="001F77AF">
        <w:rPr>
          <w:rFonts w:ascii="Cambria" w:eastAsia="Times New Roman" w:hAnsi="Cambria"/>
          <w:color w:val="000000" w:themeColor="text1"/>
          <w:sz w:val="27"/>
          <w:szCs w:val="27"/>
        </w:rPr>
        <w:t>Профпроба</w:t>
      </w:r>
      <w:proofErr w:type="spellEnd"/>
      <w:r w:rsidRPr="001F77AF">
        <w:rPr>
          <w:rFonts w:ascii="Cambria" w:eastAsia="Times New Roman" w:hAnsi="Cambria"/>
          <w:color w:val="000000" w:themeColor="text1"/>
          <w:sz w:val="27"/>
          <w:szCs w:val="27"/>
        </w:rPr>
        <w:t xml:space="preserve"> выступает своего рода индикатором правильности выбора. Узнав свои возможности, имея начальное, практическое представление о профессии, человек сможет определить, понравится ему работа или нет, и сможет ли он выполнять все её требования.</w:t>
      </w:r>
    </w:p>
    <w:p w:rsidR="00235830" w:rsidRPr="00F34216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iCs/>
          <w:color w:val="000000" w:themeColor="text1"/>
          <w:sz w:val="27"/>
          <w:szCs w:val="27"/>
        </w:rPr>
      </w:pPr>
    </w:p>
    <w:p w:rsidR="00235830" w:rsidRPr="001F77AF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  <w:r w:rsidRPr="001F77AF">
        <w:rPr>
          <w:rFonts w:ascii="Cambria" w:eastAsia="Times New Roman" w:hAnsi="Cambria"/>
          <w:iCs/>
          <w:color w:val="000000" w:themeColor="text1"/>
          <w:sz w:val="27"/>
          <w:szCs w:val="27"/>
        </w:rPr>
        <w:t xml:space="preserve">Для школьника лучше всего пройти как можно больше видов </w:t>
      </w:r>
      <w:proofErr w:type="spellStart"/>
      <w:r w:rsidRPr="001F77AF">
        <w:rPr>
          <w:rFonts w:ascii="Cambria" w:eastAsia="Times New Roman" w:hAnsi="Cambria"/>
          <w:iCs/>
          <w:color w:val="000000" w:themeColor="text1"/>
          <w:sz w:val="27"/>
          <w:szCs w:val="27"/>
        </w:rPr>
        <w:t>профпроб</w:t>
      </w:r>
      <w:proofErr w:type="spellEnd"/>
      <w:r w:rsidRPr="001F77AF">
        <w:rPr>
          <w:rFonts w:ascii="Cambria" w:eastAsia="Times New Roman" w:hAnsi="Cambria"/>
          <w:iCs/>
          <w:color w:val="000000" w:themeColor="text1"/>
          <w:sz w:val="27"/>
          <w:szCs w:val="27"/>
        </w:rPr>
        <w:t xml:space="preserve"> и только после этого выбрать ту профессию, в которой его возможности могут раскрыться максимально, и в дальнейшем, при начале трудовой деятельности, удовлетворённость от результатов труда будет наиболее высокой.</w:t>
      </w:r>
    </w:p>
    <w:p w:rsidR="00235830" w:rsidRPr="001F77AF" w:rsidRDefault="00235830" w:rsidP="00235830">
      <w:p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5001A">
        <w:rPr>
          <w:rFonts w:ascii="Cambria" w:eastAsia="Times New Roman" w:hAnsi="Cambria"/>
          <w:b/>
          <w:i/>
          <w:color w:val="C00000"/>
          <w:sz w:val="27"/>
          <w:szCs w:val="27"/>
        </w:rPr>
        <w:t>22 апреля</w:t>
      </w:r>
      <w:r>
        <w:rPr>
          <w:rFonts w:ascii="Cambria" w:eastAsia="Times New Roman" w:hAnsi="Cambria"/>
          <w:b/>
          <w:color w:val="242424"/>
          <w:sz w:val="27"/>
          <w:szCs w:val="27"/>
        </w:rPr>
        <w:t xml:space="preserve"> </w:t>
      </w:r>
      <w:r w:rsidRPr="001F77AF">
        <w:rPr>
          <w:rFonts w:ascii="Cambria" w:eastAsia="Times New Roman" w:hAnsi="Cambria"/>
          <w:sz w:val="27"/>
          <w:szCs w:val="27"/>
        </w:rPr>
        <w:t xml:space="preserve">в колледже можно пройти профессиональные пробы </w:t>
      </w:r>
    </w:p>
    <w:p w:rsidR="00235830" w:rsidRPr="001F77AF" w:rsidRDefault="00235830" w:rsidP="00235830">
      <w:p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  <w:lang w:val="en-US"/>
        </w:rPr>
      </w:pPr>
      <w:r w:rsidRPr="001F77AF">
        <w:rPr>
          <w:rFonts w:ascii="Cambria" w:eastAsia="Times New Roman" w:hAnsi="Cambria"/>
          <w:sz w:val="27"/>
          <w:szCs w:val="27"/>
        </w:rPr>
        <w:t>по 3  направлениям:</w:t>
      </w:r>
    </w:p>
    <w:p w:rsidR="00235830" w:rsidRPr="001F77AF" w:rsidRDefault="00235830" w:rsidP="00235830">
      <w:p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  <w:lang w:val="en-US"/>
        </w:rPr>
      </w:pPr>
    </w:p>
    <w:p w:rsidR="00235830" w:rsidRPr="001F77AF" w:rsidRDefault="00235830" w:rsidP="0023583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F77AF">
        <w:rPr>
          <w:rFonts w:ascii="Cambria" w:eastAsia="Times New Roman" w:hAnsi="Cambria"/>
          <w:sz w:val="27"/>
          <w:szCs w:val="27"/>
        </w:rPr>
        <w:t xml:space="preserve">Техническое обслуживание и ремонт автомобильного транспорта </w:t>
      </w:r>
    </w:p>
    <w:p w:rsidR="00235830" w:rsidRPr="001F77AF" w:rsidRDefault="00235830" w:rsidP="0023583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F77AF">
        <w:rPr>
          <w:rFonts w:ascii="Cambria" w:eastAsia="Times New Roman" w:hAnsi="Cambria"/>
          <w:sz w:val="27"/>
          <w:szCs w:val="27"/>
        </w:rPr>
        <w:t>Программирование в компьютерных системах</w:t>
      </w:r>
    </w:p>
    <w:p w:rsidR="00235830" w:rsidRPr="001F77AF" w:rsidRDefault="00235830" w:rsidP="0023583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F77AF">
        <w:rPr>
          <w:rFonts w:ascii="Cambria" w:eastAsia="Times New Roman" w:hAnsi="Cambria"/>
          <w:sz w:val="27"/>
          <w:szCs w:val="27"/>
        </w:rPr>
        <w:t>Дизайн (по отраслям)</w:t>
      </w:r>
    </w:p>
    <w:p w:rsidR="00235830" w:rsidRPr="001F77AF" w:rsidRDefault="00235830" w:rsidP="00235830">
      <w:pPr>
        <w:rPr>
          <w:rFonts w:ascii="Cambria" w:hAnsi="Cambria"/>
          <w:sz w:val="27"/>
          <w:szCs w:val="27"/>
          <w:shd w:val="clear" w:color="auto" w:fill="FFFFFF"/>
        </w:rPr>
      </w:pPr>
    </w:p>
    <w:p w:rsidR="00235830" w:rsidRPr="001F77AF" w:rsidRDefault="00235830" w:rsidP="00235830">
      <w:pPr>
        <w:spacing w:after="0"/>
        <w:jc w:val="center"/>
        <w:rPr>
          <w:rFonts w:ascii="Cambria" w:hAnsi="Cambria"/>
          <w:sz w:val="27"/>
          <w:szCs w:val="27"/>
          <w:shd w:val="clear" w:color="auto" w:fill="FFFFFF"/>
        </w:rPr>
      </w:pPr>
      <w:r w:rsidRPr="001F77AF">
        <w:rPr>
          <w:rFonts w:ascii="Cambria" w:hAnsi="Cambria"/>
          <w:sz w:val="27"/>
          <w:szCs w:val="27"/>
          <w:shd w:val="clear" w:color="auto" w:fill="FFFFFF"/>
        </w:rPr>
        <w:t>ТЕЛЕФОН ДЛЯ ЗАПИСИ: (343)375-68-18</w:t>
      </w:r>
    </w:p>
    <w:p w:rsidR="00235830" w:rsidRDefault="00235830" w:rsidP="00235830">
      <w:pPr>
        <w:spacing w:after="0"/>
        <w:jc w:val="center"/>
      </w:pPr>
      <w:bookmarkStart w:id="0" w:name="_GoBack"/>
      <w:bookmarkEnd w:id="0"/>
      <w:r w:rsidRPr="001F77AF">
        <w:rPr>
          <w:rFonts w:ascii="Cambria" w:hAnsi="Cambria"/>
          <w:sz w:val="27"/>
          <w:szCs w:val="27"/>
          <w:shd w:val="clear" w:color="auto" w:fill="FFFFFF"/>
        </w:rPr>
        <w:t xml:space="preserve">Электронный адрес: </w:t>
      </w:r>
      <w:hyperlink r:id="rId9" w:history="1"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  <w:lang w:val="en-US"/>
          </w:rPr>
          <w:t>dopobr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</w:rPr>
          <w:t>-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  <w:lang w:val="en-US"/>
          </w:rPr>
          <w:t>ects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</w:rPr>
          <w:t>@mail.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  <w:lang w:val="en-US"/>
          </w:rPr>
          <w:t>ru</w:t>
        </w:r>
      </w:hyperlink>
    </w:p>
    <w:p w:rsidR="00235830" w:rsidRPr="00F34216" w:rsidRDefault="00235830" w:rsidP="00235830">
      <w:pPr>
        <w:spacing w:after="0"/>
        <w:jc w:val="center"/>
        <w:rPr>
          <w:rFonts w:ascii="Cambria" w:hAnsi="Cambria"/>
          <w:b/>
          <w:i/>
          <w:color w:val="C00000"/>
          <w:sz w:val="40"/>
          <w:szCs w:val="40"/>
          <w:shd w:val="clear" w:color="auto" w:fill="FFFFFF"/>
        </w:rPr>
      </w:pPr>
      <w:r w:rsidRPr="007370A0">
        <w:rPr>
          <w:rFonts w:ascii="Cambria" w:hAnsi="Cambria"/>
          <w:b/>
          <w:i/>
          <w:color w:val="C00000"/>
          <w:sz w:val="40"/>
          <w:szCs w:val="40"/>
          <w:lang w:val="en-US"/>
        </w:rPr>
        <w:t>www</w:t>
      </w:r>
      <w:r w:rsidRPr="00F34216">
        <w:rPr>
          <w:rFonts w:ascii="Cambria" w:hAnsi="Cambria"/>
          <w:b/>
          <w:i/>
          <w:color w:val="C00000"/>
          <w:sz w:val="40"/>
          <w:szCs w:val="40"/>
        </w:rPr>
        <w:t>.</w:t>
      </w:r>
      <w:proofErr w:type="spellStart"/>
      <w:r w:rsidRPr="007370A0">
        <w:rPr>
          <w:rFonts w:ascii="Cambria" w:hAnsi="Cambria"/>
          <w:b/>
          <w:i/>
          <w:color w:val="C00000"/>
          <w:sz w:val="40"/>
          <w:szCs w:val="40"/>
          <w:lang w:val="en-US"/>
        </w:rPr>
        <w:t>ects</w:t>
      </w:r>
      <w:proofErr w:type="spellEnd"/>
      <w:r w:rsidRPr="00F34216">
        <w:rPr>
          <w:rFonts w:ascii="Cambria" w:hAnsi="Cambria"/>
          <w:b/>
          <w:i/>
          <w:color w:val="C00000"/>
          <w:sz w:val="40"/>
          <w:szCs w:val="40"/>
        </w:rPr>
        <w:t>.</w:t>
      </w:r>
      <w:proofErr w:type="spellStart"/>
      <w:r w:rsidRPr="007370A0">
        <w:rPr>
          <w:rFonts w:ascii="Cambria" w:hAnsi="Cambria"/>
          <w:b/>
          <w:i/>
          <w:color w:val="C00000"/>
          <w:sz w:val="40"/>
          <w:szCs w:val="40"/>
          <w:lang w:val="en-US"/>
        </w:rPr>
        <w:t>ru</w:t>
      </w:r>
      <w:proofErr w:type="spellEnd"/>
    </w:p>
    <w:p w:rsidR="00235830" w:rsidRDefault="00235830" w:rsidP="00235830">
      <w:pPr>
        <w:spacing w:after="0"/>
      </w:pPr>
      <w:r>
        <w:rPr>
          <w:rFonts w:ascii="Cambria" w:hAnsi="Cambria"/>
          <w:color w:val="242424"/>
          <w:sz w:val="27"/>
          <w:szCs w:val="27"/>
          <w:shd w:val="clear" w:color="auto" w:fill="FFFFFF"/>
        </w:rPr>
        <w:t xml:space="preserve">   </w:t>
      </w:r>
    </w:p>
    <w:p w:rsidR="00235830" w:rsidRDefault="00235830" w:rsidP="00235830"/>
    <w:p w:rsidR="00235830" w:rsidRPr="00F34216" w:rsidRDefault="00235830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5830" w:rsidRPr="00F34216" w:rsidRDefault="00235830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34216" w:rsidRPr="00F34216" w:rsidRDefault="00C009B7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308610</wp:posOffset>
            </wp:positionV>
            <wp:extent cx="2581275" cy="1714500"/>
            <wp:effectExtent l="19050" t="0" r="9525" b="0"/>
            <wp:wrapSquare wrapText="bothSides"/>
            <wp:docPr id="4" name="Рисунок 4" descr="C:\Users\Елена\Searche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Searches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216" w:rsidRPr="00F34216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Количество бюджетных и контрактных мест на 2017-2018 год в Екатеринбургском государственном театральном институте</w:t>
      </w:r>
    </w:p>
    <w:p w:rsidR="00F34216" w:rsidRPr="00F34216" w:rsidRDefault="00F34216" w:rsidP="00F342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> </w:t>
      </w: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52.05.01 Специальность «Актерское искусство» (квалификации "Артист драматического театра и кино" + "Артист драматического театра и кино, Ведущий ТВ" + "Артист музыкального театра"):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4 года.</w:t>
      </w:r>
      <w:r w:rsidRPr="00F34216">
        <w:rPr>
          <w:rFonts w:ascii="Times New Roman" w:eastAsia="Times New Roman" w:hAnsi="Times New Roman"/>
          <w:sz w:val="28"/>
          <w:szCs w:val="28"/>
        </w:rPr>
        <w:br/>
        <w:t xml:space="preserve">Форма обучения— </w:t>
      </w:r>
      <w:proofErr w:type="gramStart"/>
      <w:r w:rsidRPr="00F34216">
        <w:rPr>
          <w:rFonts w:ascii="Times New Roman" w:eastAsia="Times New Roman" w:hAnsi="Times New Roman"/>
          <w:sz w:val="28"/>
          <w:szCs w:val="28"/>
        </w:rPr>
        <w:t>оч</w:t>
      </w:r>
      <w:proofErr w:type="gramEnd"/>
      <w:r w:rsidRPr="00F34216">
        <w:rPr>
          <w:rFonts w:ascii="Times New Roman" w:eastAsia="Times New Roman" w:hAnsi="Times New Roman"/>
          <w:sz w:val="28"/>
          <w:szCs w:val="28"/>
        </w:rPr>
        <w:t>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30.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По договорам об оказании платных образовательных услуг - 50.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> </w:t>
      </w: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52.05.01 Специальность «Актерское искусство» (квалификация — Артист драматического театра и кино):</w:t>
      </w:r>
    </w:p>
    <w:p w:rsidR="00F34216" w:rsidRPr="00F34216" w:rsidRDefault="00F34216" w:rsidP="00F342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>Нормативный срок обучения— 5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 xml:space="preserve">Форма обучения— </w:t>
      </w:r>
      <w:proofErr w:type="gramStart"/>
      <w:r w:rsidRPr="00F34216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F34216">
        <w:rPr>
          <w:rFonts w:ascii="Times New Roman" w:eastAsia="Times New Roman" w:hAnsi="Times New Roman"/>
          <w:sz w:val="28"/>
          <w:szCs w:val="28"/>
        </w:rPr>
        <w:t>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0.</w:t>
      </w:r>
    </w:p>
    <w:p w:rsidR="00F34216" w:rsidRPr="00F34216" w:rsidRDefault="00F34216" w:rsidP="00F342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 xml:space="preserve">По договорам об оказании платных образовательных услуг - 35. 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52.05.04 Специальность «Литературное творчество» (квалификация — Литературный работник):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6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 xml:space="preserve">Форма обучения— </w:t>
      </w:r>
      <w:proofErr w:type="spellStart"/>
      <w:proofErr w:type="gramStart"/>
      <w:r w:rsidRPr="00F34216">
        <w:rPr>
          <w:rFonts w:ascii="Times New Roman" w:eastAsia="Times New Roman" w:hAnsi="Times New Roman"/>
          <w:sz w:val="28"/>
          <w:szCs w:val="28"/>
        </w:rPr>
        <w:t>оч</w:t>
      </w:r>
      <w:proofErr w:type="gramEnd"/>
      <w:r w:rsidRPr="00F34216">
        <w:rPr>
          <w:rFonts w:ascii="Times New Roman" w:eastAsia="Times New Roman" w:hAnsi="Times New Roman"/>
          <w:sz w:val="28"/>
          <w:szCs w:val="28"/>
        </w:rPr>
        <w:t>но-заочная</w:t>
      </w:r>
      <w:proofErr w:type="spellEnd"/>
      <w:r w:rsidRPr="00F34216">
        <w:rPr>
          <w:rFonts w:ascii="Times New Roman" w:eastAsia="Times New Roman" w:hAnsi="Times New Roman"/>
          <w:sz w:val="28"/>
          <w:szCs w:val="28"/>
        </w:rPr>
        <w:t>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4.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По договорам об оказании платных образовательных услуг - 10.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52.05.02 Специальность «Режиссура театра» (квалификация — Режиссер драмы):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6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 xml:space="preserve">Форма обучения— </w:t>
      </w:r>
      <w:proofErr w:type="gramStart"/>
      <w:r w:rsidRPr="00F34216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F34216">
        <w:rPr>
          <w:rFonts w:ascii="Times New Roman" w:eastAsia="Times New Roman" w:hAnsi="Times New Roman"/>
          <w:sz w:val="28"/>
          <w:szCs w:val="28"/>
        </w:rPr>
        <w:t>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2.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По договорам об оказании платных образовательных услуг - 5.</w:t>
      </w:r>
    </w:p>
    <w:p w:rsidR="00C009B7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55.05.04 Специальность «</w:t>
      </w:r>
      <w:proofErr w:type="spellStart"/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Продюсерство</w:t>
      </w:r>
      <w:proofErr w:type="spellEnd"/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» (квалификация — Продюсер исполнительских искусств):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6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 xml:space="preserve">Форма обучения— </w:t>
      </w:r>
      <w:proofErr w:type="gramStart"/>
      <w:r w:rsidRPr="00F34216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F34216">
        <w:rPr>
          <w:rFonts w:ascii="Times New Roman" w:eastAsia="Times New Roman" w:hAnsi="Times New Roman"/>
          <w:sz w:val="28"/>
          <w:szCs w:val="28"/>
        </w:rPr>
        <w:t>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2.</w:t>
      </w:r>
      <w:r w:rsidRPr="00F34216">
        <w:rPr>
          <w:rFonts w:ascii="Times New Roman" w:eastAsia="Times New Roman" w:hAnsi="Times New Roman"/>
          <w:sz w:val="28"/>
          <w:szCs w:val="28"/>
        </w:rPr>
        <w:br/>
        <w:t xml:space="preserve">По договорам об оказании платных образовательных услуг - 5.  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009B7">
        <w:rPr>
          <w:rFonts w:ascii="Times New Roman" w:eastAsia="Times New Roman" w:hAnsi="Times New Roman"/>
          <w:b/>
          <w:sz w:val="28"/>
          <w:szCs w:val="28"/>
        </w:rPr>
        <w:t>Приёмная комиссия</w:t>
      </w:r>
      <w:r w:rsidRPr="00F3421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F34216">
        <w:rPr>
          <w:rFonts w:ascii="Times New Roman" w:eastAsia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34216">
        <w:rPr>
          <w:rFonts w:ascii="Times New Roman" w:eastAsia="Times New Roman" w:hAnsi="Times New Roman"/>
          <w:sz w:val="28"/>
          <w:szCs w:val="28"/>
        </w:rPr>
        <w:t>8-919-36-38-667</w:t>
      </w:r>
    </w:p>
    <w:p w:rsidR="00F34216" w:rsidRPr="00F34216" w:rsidRDefault="00F34216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 xml:space="preserve">В </w:t>
      </w:r>
      <w:proofErr w:type="spellStart"/>
      <w:r w:rsidRPr="00F34216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УрГЭУ</w:t>
      </w:r>
      <w:proofErr w:type="spellEnd"/>
      <w:r w:rsidRPr="00F34216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прошел День открытых дверей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 xml:space="preserve">1 апреля в Уральском государственном экономическом университете прошел День открытых дверей. Выпускники школ, техникумов и колледжей узнали о правилах поступления и направлениях подготовки по программам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>, выпускники вузов - магистратуры и аспирантуры, а ученики 9-х и 11-х классов - СПО.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 xml:space="preserve">Для абитуриентов и их родителей в неформальной обстановке за чашкой чая в Форум кафе выступили ректор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6366">
        <w:rPr>
          <w:rFonts w:ascii="Times New Roman" w:eastAsia="Times New Roman" w:hAnsi="Times New Roman"/>
          <w:b/>
          <w:bCs/>
          <w:sz w:val="28"/>
          <w:szCs w:val="28"/>
        </w:rPr>
        <w:t>Яков Силин</w:t>
      </w:r>
      <w:r w:rsidRPr="00E26366">
        <w:rPr>
          <w:rFonts w:ascii="Times New Roman" w:eastAsia="Times New Roman" w:hAnsi="Times New Roman"/>
          <w:sz w:val="28"/>
          <w:szCs w:val="28"/>
        </w:rPr>
        <w:t xml:space="preserve"> и проректор по учебной работе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6366">
        <w:rPr>
          <w:rFonts w:ascii="Times New Roman" w:eastAsia="Times New Roman" w:hAnsi="Times New Roman"/>
          <w:b/>
          <w:bCs/>
          <w:sz w:val="28"/>
          <w:szCs w:val="28"/>
        </w:rPr>
        <w:t>Сергей Рогожин</w:t>
      </w:r>
      <w:r w:rsidRPr="00E26366">
        <w:rPr>
          <w:rFonts w:ascii="Times New Roman" w:eastAsia="Times New Roman" w:hAnsi="Times New Roman"/>
          <w:sz w:val="28"/>
          <w:szCs w:val="28"/>
        </w:rPr>
        <w:t xml:space="preserve">. Сотрудники вуза рассказали о направлениях, профилях подготовки и образовательных программах в каждом из институтов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>, объяснили, какие вступительные испытания необходимо пройти, а также сказали о сроках и особенностях их проведения.</w:t>
      </w:r>
    </w:p>
    <w:p w:rsidR="00C009B7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2495550" cy="1666875"/>
            <wp:effectExtent l="19050" t="0" r="0" b="0"/>
            <wp:wrapSquare wrapText="bothSides"/>
            <wp:docPr id="2" name="Рисунок 4" descr="http://www.usue.ru/public/files/%D0%94%D0%BE%D0%BA%D1%83%D0%BC%D0%B5%D0%BD%D1%82%D1%8B%20%D0%A3%D1%80%D0%93%D0%AD%D0%A3/mk/new/new/IMG_807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ue.ru/public/files/%D0%94%D0%BE%D0%BA%D1%83%D0%BC%D0%B5%D0%BD%D1%82%D1%8B%20%D0%A3%D1%80%D0%93%D0%AD%D0%A3/mk/new/new/IMG_807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366">
        <w:rPr>
          <w:rFonts w:ascii="Times New Roman" w:eastAsia="Times New Roman" w:hAnsi="Times New Roman"/>
          <w:sz w:val="28"/>
          <w:szCs w:val="28"/>
        </w:rPr>
        <w:t xml:space="preserve">Учащимся 9-х и 11-х классов представители экономического вуза рассказали о подготовке по программам среднего профессионального образования, выпускники школ, техникумов и колледжей узнали подробнее о направлениях и формах </w:t>
      </w:r>
      <w:proofErr w:type="gramStart"/>
      <w:r w:rsidRPr="00E26366">
        <w:rPr>
          <w:rFonts w:ascii="Times New Roman" w:eastAsia="Times New Roman" w:hAnsi="Times New Roman"/>
          <w:sz w:val="28"/>
          <w:szCs w:val="28"/>
        </w:rPr>
        <w:t>обучения по программам</w:t>
      </w:r>
      <w:proofErr w:type="gramEnd"/>
      <w:r w:rsidRPr="00E263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, выпускники вузов смогли определиться, по какой из специальностей магистратуры закончить получение высшего образования. 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 xml:space="preserve">Кроме того, абитуриенты узнали, сколько баллов нужно набрать, чтобы превысить проходной порог, и на какие льготы они могут претендовать при поступлении. Профсоюзная организация студентов ответила на все вопросы абитуриентов, касающиеся заселения и проживания в общежитиях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. Помимо презентации направлений образовательных программ, гостям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провели экскурсию по вузу.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 xml:space="preserve">В рамках Дня открытых дверей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совместно с ГКУ СЗН </w:t>
      </w:r>
      <w:proofErr w:type="gramStart"/>
      <w:r w:rsidRPr="00E26366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E26366">
        <w:rPr>
          <w:rFonts w:ascii="Times New Roman" w:eastAsia="Times New Roman" w:hAnsi="Times New Roman"/>
          <w:sz w:val="28"/>
          <w:szCs w:val="28"/>
        </w:rPr>
        <w:t xml:space="preserve"> «Екатеринбургский центр занятости» провел «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Компьютерно-профессиональное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тестирование». Все желающие смогли проверить, правильно ли они сделали выбор в отношении направления подготовки обучения.</w:t>
      </w:r>
    </w:p>
    <w:p w:rsid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 xml:space="preserve">Отметим, что сегодняшний День открытых дверей отличается </w:t>
      </w:r>
      <w:proofErr w:type="gramStart"/>
      <w:r w:rsidRPr="00E26366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E26366">
        <w:rPr>
          <w:rFonts w:ascii="Times New Roman" w:eastAsia="Times New Roman" w:hAnsi="Times New Roman"/>
          <w:sz w:val="28"/>
          <w:szCs w:val="28"/>
        </w:rPr>
        <w:t xml:space="preserve"> предыдущих. Ранее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проводил общие собрания по очным и заочным программам обучения. Сегодня абитуриенты распределены по Институтам, куда они хотят поступить. </w:t>
      </w:r>
      <w:r w:rsidRPr="00E26366">
        <w:rPr>
          <w:rFonts w:ascii="Times New Roman" w:eastAsia="Times New Roman" w:hAnsi="Times New Roman"/>
          <w:i/>
          <w:iCs/>
          <w:sz w:val="28"/>
          <w:szCs w:val="28"/>
        </w:rPr>
        <w:t xml:space="preserve">"К сожалению, сегодня мы встречались с родителями и детьми, которые до сих пор не определились и сомневаются, на каком профиле им проводить обучение. Ни, приемная комиссия, ни ректор вуза не убедят абитуриентов так, как могут сделать это заведующие </w:t>
      </w:r>
      <w:r w:rsidRPr="00E26366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кафедрами, потому что только они смогут рассказать об отличиях одного профиля от другого, чем выпускники занимаются после окончания вуза"</w:t>
      </w:r>
      <w:r w:rsidRPr="00E26366">
        <w:rPr>
          <w:rFonts w:ascii="Times New Roman" w:eastAsia="Times New Roman" w:hAnsi="Times New Roman"/>
          <w:sz w:val="28"/>
          <w:szCs w:val="28"/>
        </w:rPr>
        <w:t xml:space="preserve">, - отметила начальник управления по приему и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довузовской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подготовке </w:t>
      </w:r>
      <w:proofErr w:type="spellStart"/>
      <w:r w:rsidRPr="00E26366">
        <w:rPr>
          <w:rFonts w:ascii="Times New Roman" w:eastAsia="Times New Roman" w:hAnsi="Times New Roman"/>
          <w:sz w:val="28"/>
          <w:szCs w:val="28"/>
        </w:rPr>
        <w:t>УрГЭУ</w:t>
      </w:r>
      <w:proofErr w:type="spellEnd"/>
      <w:r w:rsidRPr="00E263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6366">
        <w:rPr>
          <w:rFonts w:ascii="Times New Roman" w:eastAsia="Times New Roman" w:hAnsi="Times New Roman"/>
          <w:b/>
          <w:bCs/>
          <w:sz w:val="28"/>
          <w:szCs w:val="28"/>
        </w:rPr>
        <w:t>Ирина Мартьянова.</w:t>
      </w:r>
    </w:p>
    <w:p w:rsidR="00C009B7" w:rsidRPr="00C009B7" w:rsidRDefault="00C009B7" w:rsidP="00C009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09B7">
        <w:rPr>
          <w:rFonts w:ascii="Times New Roman" w:eastAsia="Times New Roman" w:hAnsi="Times New Roman"/>
          <w:sz w:val="28"/>
          <w:szCs w:val="28"/>
        </w:rPr>
        <w:t>Адрес: ул. 8 Марта/Народной воли, 62/45, г. Екатеринбург, 620144</w:t>
      </w:r>
    </w:p>
    <w:p w:rsidR="00C009B7" w:rsidRPr="00C009B7" w:rsidRDefault="00C009B7" w:rsidP="00C009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09B7">
        <w:rPr>
          <w:rFonts w:ascii="Times New Roman" w:eastAsia="Times New Roman" w:hAnsi="Times New Roman"/>
          <w:sz w:val="28"/>
          <w:szCs w:val="28"/>
        </w:rPr>
        <w:t>Телефон:  (343) 257-91-40, 221-17-07</w:t>
      </w:r>
    </w:p>
    <w:p w:rsidR="00C009B7" w:rsidRPr="00C009B7" w:rsidRDefault="00C009B7" w:rsidP="00C009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009B7">
        <w:rPr>
          <w:rFonts w:ascii="Times New Roman" w:eastAsia="Times New Roman" w:hAnsi="Times New Roman"/>
          <w:sz w:val="28"/>
          <w:szCs w:val="28"/>
        </w:rPr>
        <w:t>E-mail</w:t>
      </w:r>
      <w:proofErr w:type="spellEnd"/>
      <w:r w:rsidRPr="00C009B7">
        <w:rPr>
          <w:rFonts w:ascii="Times New Roman" w:eastAsia="Times New Roman" w:hAnsi="Times New Roman"/>
          <w:sz w:val="28"/>
          <w:szCs w:val="28"/>
        </w:rPr>
        <w:t>: </w:t>
      </w:r>
      <w:hyperlink r:id="rId13" w:history="1">
        <w:r w:rsidRPr="00C009B7">
          <w:rPr>
            <w:rFonts w:ascii="Times New Roman" w:eastAsia="Times New Roman" w:hAnsi="Times New Roman"/>
            <w:sz w:val="28"/>
            <w:szCs w:val="28"/>
          </w:rPr>
          <w:t>usue@usue.ru</w:t>
        </w:r>
      </w:hyperlink>
    </w:p>
    <w:p w:rsidR="00F34216" w:rsidRDefault="00F34216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34216" w:rsidRDefault="00F34216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50ED" w:rsidRPr="00F34216" w:rsidRDefault="008B50ED" w:rsidP="00F3421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4216">
        <w:rPr>
          <w:rFonts w:ascii="Times New Roman" w:eastAsia="Times New Roman" w:hAnsi="Times New Roman"/>
          <w:b/>
          <w:sz w:val="28"/>
          <w:szCs w:val="28"/>
        </w:rPr>
        <w:t>Кафедра электрооборудования и энергоснабжения РГППУ приглашает абитуриентов!</w:t>
      </w:r>
    </w:p>
    <w:p w:rsidR="008B50ED" w:rsidRPr="00235830" w:rsidRDefault="008B50ED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676525" cy="1504950"/>
            <wp:effectExtent l="19050" t="0" r="9525" b="0"/>
            <wp:wrapSquare wrapText="bothSides"/>
            <wp:docPr id="94" name="Рисунок 94" descr="C:\Users\6145~1\AppData\Local\Temp\Rar$DI88.910\Кафедра Э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6145~1\AppData\Local\Temp\Rar$DI88.910\Кафедра ЭЭ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0ED">
        <w:rPr>
          <w:rFonts w:ascii="Times New Roman" w:eastAsia="Times New Roman" w:hAnsi="Times New Roman"/>
          <w:sz w:val="28"/>
          <w:szCs w:val="28"/>
        </w:rPr>
        <w:t xml:space="preserve">Кафедра занимается подготовкой педагогов профессионального обучения в области электротехники и </w:t>
      </w:r>
      <w:proofErr w:type="spellStart"/>
      <w:r w:rsidRPr="008B50ED">
        <w:rPr>
          <w:rFonts w:ascii="Times New Roman" w:eastAsia="Times New Roman" w:hAnsi="Times New Roman"/>
          <w:sz w:val="28"/>
          <w:szCs w:val="28"/>
        </w:rPr>
        <w:t>электротехнологии</w:t>
      </w:r>
      <w:proofErr w:type="spellEnd"/>
      <w:r w:rsidRPr="008B50ED">
        <w:rPr>
          <w:rFonts w:ascii="Times New Roman" w:eastAsia="Times New Roman" w:hAnsi="Times New Roman"/>
          <w:sz w:val="28"/>
          <w:szCs w:val="28"/>
        </w:rPr>
        <w:t xml:space="preserve"> на основе современных технологий и профессионально-педагогических образовательных программ, решением проблем энергосбережения при проектировании электромеханических и энергетических систем и технологий.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Также на кафедре реализуется подготовка по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техническому направлению «Электроэнергетика и электротехника»</w:t>
      </w:r>
      <w:r w:rsidRPr="008B50ED">
        <w:rPr>
          <w:rFonts w:ascii="Times New Roman" w:eastAsia="Times New Roman" w:hAnsi="Times New Roman"/>
          <w:sz w:val="28"/>
          <w:szCs w:val="28"/>
        </w:rPr>
        <w:t>. Выпускники этого направления подготовки профессионально проектируют и эксплуатируют электрические приводы электротехнического оборудования, автоматизированные системы контроля и учета энергоресурсов, обеспечивают принятие решений при планировании электропотребления и выработке энергосберегающей политики.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Контакты: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Заведующая кафедрой </w:t>
      </w:r>
      <w:proofErr w:type="spellStart"/>
      <w:r w:rsidRPr="008B50ED">
        <w:rPr>
          <w:rFonts w:ascii="Times New Roman" w:eastAsia="Times New Roman" w:hAnsi="Times New Roman"/>
          <w:sz w:val="28"/>
          <w:szCs w:val="28"/>
        </w:rPr>
        <w:t>Прокубовская</w:t>
      </w:r>
      <w:proofErr w:type="spellEnd"/>
      <w:r w:rsidRPr="008B50ED">
        <w:rPr>
          <w:rFonts w:ascii="Times New Roman" w:eastAsia="Times New Roman" w:hAnsi="Times New Roman"/>
          <w:sz w:val="28"/>
          <w:szCs w:val="28"/>
        </w:rPr>
        <w:t xml:space="preserve"> Алла Олеговна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alla.prokubovskaya@rsvpu.ru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тел. +7 (343) 338-44-17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Машиностроителей, 11, ауд. 0-111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Приемная комиссия:</w:t>
      </w:r>
      <w:r w:rsidRPr="008B50ED">
        <w:rPr>
          <w:rFonts w:ascii="Times New Roman" w:eastAsia="Times New Roman" w:hAnsi="Times New Roman"/>
          <w:sz w:val="28"/>
          <w:szCs w:val="28"/>
        </w:rPr>
        <w:br/>
        <w:t xml:space="preserve">Машиностроителей, д.2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аудитория 1-104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+7 (343) 338-43-25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+7 (343) 338-38-73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rsvpu.ru</w:t>
      </w:r>
    </w:p>
    <w:p w:rsidR="00F34216" w:rsidRPr="00F34216" w:rsidRDefault="00F34216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День открытых дверей в </w:t>
      </w:r>
      <w:proofErr w:type="spellStart"/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УрГПУ</w:t>
      </w:r>
      <w:proofErr w:type="spellEnd"/>
    </w:p>
    <w:p w:rsidR="001F77AF" w:rsidRPr="001F77AF" w:rsidRDefault="00F34216" w:rsidP="001F77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59690</wp:posOffset>
            </wp:positionV>
            <wp:extent cx="2755900" cy="1685925"/>
            <wp:effectExtent l="19050" t="0" r="6350" b="0"/>
            <wp:wrapSquare wrapText="bothSides"/>
            <wp:docPr id="1" name="Рисунок 1" descr="http://ekvuz.ru/images/vuz/YrGPU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vuz.ru/images/vuz/YrGPU/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7AF" w:rsidRPr="001F77AF">
        <w:rPr>
          <w:rFonts w:ascii="Times New Roman" w:eastAsia="Times New Roman" w:hAnsi="Times New Roman"/>
          <w:b/>
          <w:bCs/>
          <w:sz w:val="28"/>
          <w:szCs w:val="28"/>
        </w:rPr>
        <w:t xml:space="preserve">Уважаемые абитуриенты! </w:t>
      </w:r>
    </w:p>
    <w:p w:rsidR="001F77AF" w:rsidRPr="001F77AF" w:rsidRDefault="001F77AF" w:rsidP="001F77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 xml:space="preserve">Приглашаем вас на очередной День открытых дверей, который состоится </w:t>
      </w:r>
      <w:r w:rsidRPr="001F77AF">
        <w:rPr>
          <w:rFonts w:ascii="Times New Roman" w:eastAsia="Times New Roman" w:hAnsi="Times New Roman"/>
          <w:b/>
          <w:bCs/>
          <w:sz w:val="28"/>
          <w:szCs w:val="28"/>
        </w:rPr>
        <w:t>22 апреля 2017</w:t>
      </w:r>
      <w:r w:rsidRPr="001F7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7AF">
        <w:rPr>
          <w:rFonts w:ascii="Times New Roman" w:eastAsia="Times New Roman" w:hAnsi="Times New Roman"/>
          <w:b/>
          <w:bCs/>
          <w:sz w:val="28"/>
          <w:szCs w:val="28"/>
        </w:rPr>
        <w:t>в 10:00</w:t>
      </w:r>
      <w:r w:rsidRPr="001F77AF">
        <w:rPr>
          <w:rFonts w:ascii="Times New Roman" w:eastAsia="Times New Roman" w:hAnsi="Times New Roman"/>
          <w:sz w:val="28"/>
          <w:szCs w:val="28"/>
        </w:rPr>
        <w:t xml:space="preserve"> по адресу:</w:t>
      </w:r>
      <w:r w:rsidRPr="001F77AF">
        <w:rPr>
          <w:rFonts w:ascii="Times New Roman" w:eastAsia="Times New Roman" w:hAnsi="Times New Roman"/>
          <w:b/>
          <w:bCs/>
          <w:sz w:val="28"/>
          <w:szCs w:val="28"/>
        </w:rPr>
        <w:t xml:space="preserve"> г. Екатеринбург, пр</w:t>
      </w:r>
      <w:proofErr w:type="gramStart"/>
      <w:r w:rsidRPr="001F77AF">
        <w:rPr>
          <w:rFonts w:ascii="Times New Roman" w:eastAsia="Times New Roman" w:hAnsi="Times New Roman"/>
          <w:b/>
          <w:bCs/>
          <w:sz w:val="28"/>
          <w:szCs w:val="28"/>
        </w:rPr>
        <w:t>.К</w:t>
      </w:r>
      <w:proofErr w:type="gramEnd"/>
      <w:r w:rsidRPr="001F77AF">
        <w:rPr>
          <w:rFonts w:ascii="Times New Roman" w:eastAsia="Times New Roman" w:hAnsi="Times New Roman"/>
          <w:b/>
          <w:bCs/>
          <w:sz w:val="28"/>
          <w:szCs w:val="28"/>
        </w:rPr>
        <w:t>осмонавтов, 26, ГУК.</w:t>
      </w:r>
      <w:r w:rsidRPr="001F77AF">
        <w:rPr>
          <w:rFonts w:ascii="Times New Roman" w:eastAsia="Times New Roman" w:hAnsi="Times New Roman"/>
          <w:sz w:val="28"/>
          <w:szCs w:val="28"/>
        </w:rPr>
        <w:br/>
      </w:r>
      <w:r w:rsidRPr="001F77AF">
        <w:rPr>
          <w:rFonts w:ascii="Times New Roman" w:eastAsia="Times New Roman" w:hAnsi="Times New Roman"/>
          <w:sz w:val="28"/>
          <w:szCs w:val="28"/>
        </w:rPr>
        <w:br/>
        <w:t xml:space="preserve">В этот день мы ждем к нам в университет абитуриентов с профессиональным образованием: выпускников колледжей и техникумов. </w:t>
      </w:r>
      <w:r w:rsidRPr="001F77AF">
        <w:rPr>
          <w:rFonts w:ascii="Times New Roman" w:eastAsia="Times New Roman" w:hAnsi="Times New Roman"/>
          <w:sz w:val="28"/>
          <w:szCs w:val="28"/>
        </w:rPr>
        <w:br/>
      </w:r>
      <w:r w:rsidRPr="001F77AF">
        <w:rPr>
          <w:rFonts w:ascii="Times New Roman" w:eastAsia="Times New Roman" w:hAnsi="Times New Roman"/>
          <w:sz w:val="28"/>
          <w:szCs w:val="28"/>
        </w:rPr>
        <w:br/>
        <w:t>В программе Дня открытых дверей: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стендовые консультации,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презентация университета,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знакомство с правилами приема и особенностями поступления в вуз на базе профессионального образования,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встреча с директорами и деканами учебных подразделений нашего университета.</w:t>
      </w:r>
    </w:p>
    <w:p w:rsidR="001F77AF" w:rsidRPr="001F77AF" w:rsidRDefault="001F77AF" w:rsidP="001F77AF">
      <w:pPr>
        <w:rPr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br/>
        <w:t xml:space="preserve">У вас будет возможность не только побывать в нашем университете, но и своими глазами увидеть реальную обстановку, в которой вам предстоит учиться, поступив к нам в </w:t>
      </w:r>
      <w:proofErr w:type="spellStart"/>
      <w:r w:rsidRPr="001F77AF">
        <w:rPr>
          <w:rFonts w:ascii="Times New Roman" w:eastAsia="Times New Roman" w:hAnsi="Times New Roman"/>
          <w:sz w:val="28"/>
          <w:szCs w:val="28"/>
        </w:rPr>
        <w:t>УрГПУ</w:t>
      </w:r>
      <w:proofErr w:type="spellEnd"/>
      <w:r w:rsidRPr="001F77AF">
        <w:rPr>
          <w:rFonts w:ascii="Times New Roman" w:eastAsia="Times New Roman" w:hAnsi="Times New Roman"/>
          <w:sz w:val="28"/>
          <w:szCs w:val="28"/>
        </w:rPr>
        <w:t>.</w:t>
      </w:r>
      <w:r w:rsidRPr="001F77AF">
        <w:rPr>
          <w:rFonts w:ascii="Times New Roman" w:eastAsia="Times New Roman" w:hAnsi="Times New Roman"/>
          <w:sz w:val="28"/>
          <w:szCs w:val="28"/>
        </w:rPr>
        <w:br/>
      </w:r>
      <w:r w:rsidRPr="001F77AF">
        <w:rPr>
          <w:rFonts w:ascii="Times New Roman" w:eastAsia="Times New Roman" w:hAnsi="Times New Roman"/>
          <w:sz w:val="28"/>
          <w:szCs w:val="28"/>
        </w:rPr>
        <w:br/>
        <w:t>Ждем вас в нашем университете!</w:t>
      </w:r>
    </w:p>
    <w:p w:rsidR="00FA4CDE" w:rsidRDefault="00FA4CDE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923EB" w:rsidRPr="00F34216" w:rsidRDefault="007923EB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Академия туризма и международных отношений (</w:t>
      </w:r>
      <w:proofErr w:type="spellStart"/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АТиМО</w:t>
      </w:r>
      <w:proofErr w:type="spellEnd"/>
      <w:r w:rsidRPr="00F34216">
        <w:rPr>
          <w:rFonts w:ascii="Times New Roman" w:eastAsia="Times New Roman" w:hAnsi="Times New Roman"/>
          <w:b/>
          <w:bCs/>
          <w:sz w:val="28"/>
          <w:szCs w:val="28"/>
        </w:rPr>
        <w:t xml:space="preserve">) </w:t>
      </w:r>
    </w:p>
    <w:p w:rsidR="0032000B" w:rsidRPr="0032000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 xml:space="preserve">17 </w:t>
      </w:r>
      <w:r w:rsidR="0032000B" w:rsidRPr="0032000B">
        <w:rPr>
          <w:rFonts w:ascii="Times New Roman" w:eastAsia="Times New Roman" w:hAnsi="Times New Roman"/>
          <w:b/>
          <w:bCs/>
          <w:sz w:val="28"/>
          <w:szCs w:val="28"/>
        </w:rPr>
        <w:t xml:space="preserve">лет в сфере профессионального туристического образования. </w:t>
      </w:r>
    </w:p>
    <w:p w:rsidR="007923EB" w:rsidRPr="0032000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Академия туризма и международных отношений -</w:t>
      </w:r>
      <w:r w:rsidRPr="0032000B">
        <w:rPr>
          <w:rFonts w:ascii="Times New Roman" w:eastAsia="Times New Roman" w:hAnsi="Times New Roman"/>
          <w:sz w:val="28"/>
          <w:szCs w:val="28"/>
        </w:rPr>
        <w:t> </w:t>
      </w:r>
      <w:r w:rsidR="0032000B" w:rsidRPr="0032000B">
        <w:rPr>
          <w:rFonts w:ascii="Times New Roman" w:eastAsia="Times New Roman" w:hAnsi="Times New Roman"/>
          <w:sz w:val="28"/>
          <w:szCs w:val="28"/>
        </w:rPr>
        <w:t>е</w:t>
      </w:r>
      <w:r w:rsidRPr="0032000B">
        <w:rPr>
          <w:rFonts w:ascii="Times New Roman" w:eastAsia="Times New Roman" w:hAnsi="Times New Roman"/>
          <w:sz w:val="28"/>
          <w:szCs w:val="28"/>
        </w:rPr>
        <w:t>динственное на Урале международное специализированное высшее учебное заведение по туризму.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По окончании Академии туризма и международных отношений (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АТиМО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) выдаётся </w:t>
      </w: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диплом о высшем образовании установленного образца</w:t>
      </w:r>
      <w:r w:rsidRPr="007923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lastRenderedPageBreak/>
        <w:t> </w:t>
      </w: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Преимущества обучения в Академии туризма и международных отношений: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 Академии сильный </w:t>
      </w:r>
      <w:hyperlink r:id="rId16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преподавательский состав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, руководство Академии и большинство </w:t>
      </w:r>
      <w:proofErr w:type="gramStart"/>
      <w:r w:rsidRPr="007923EB">
        <w:rPr>
          <w:rFonts w:ascii="Times New Roman" w:eastAsia="Times New Roman" w:hAnsi="Times New Roman"/>
          <w:sz w:val="28"/>
          <w:szCs w:val="28"/>
        </w:rPr>
        <w:t>преподавателей</w:t>
      </w:r>
      <w:proofErr w:type="gramEnd"/>
      <w:r w:rsidRPr="007923EB">
        <w:rPr>
          <w:rFonts w:ascii="Times New Roman" w:eastAsia="Times New Roman" w:hAnsi="Times New Roman"/>
          <w:sz w:val="28"/>
          <w:szCs w:val="28"/>
        </w:rPr>
        <w:t xml:space="preserve"> реальные практики туристского и гостиничного бизнеса.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Индивидуальный подход к студентам. Мы видим в каждом студенте уникальную личность!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Во время учебы студенты проходят </w:t>
      </w:r>
      <w:hyperlink r:id="rId17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стажировки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 в лучших туристских компаниях, отелях мира - в России, 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Сейшелы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923EB">
        <w:rPr>
          <w:rFonts w:ascii="Times New Roman" w:eastAsia="Times New Roman" w:hAnsi="Times New Roman"/>
          <w:sz w:val="28"/>
          <w:szCs w:val="28"/>
        </w:rPr>
        <w:t>Шри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 Ланка</w:t>
      </w:r>
      <w:proofErr w:type="gramEnd"/>
      <w:r w:rsidRPr="007923EB">
        <w:rPr>
          <w:rFonts w:ascii="Times New Roman" w:eastAsia="Times New Roman" w:hAnsi="Times New Roman"/>
          <w:sz w:val="28"/>
          <w:szCs w:val="28"/>
        </w:rPr>
        <w:t xml:space="preserve">, Китай, 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Мальдивы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, Ямайка, Болгария, Греция, США, Италия, Испания и т.д.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Большое количество международных партнеров, несколько реальных </w:t>
      </w:r>
      <w:hyperlink r:id="rId18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программ двойного диплома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, международных образовательных программ.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Реальное </w:t>
      </w:r>
      <w:hyperlink r:id="rId19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трудоустройство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 по специальности. Студенты реально начинают работать в сфере туризма и гостеприимства с первого - второго курса. Наш вуз сотрудничает с международной компанией 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Hosco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, которая занимается трудоустройством по всему миру выпускников туристских вузов.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Наши студенты активно путешествуют по всему миру, с первого курса студенты имеют возможность ходить в походы с </w:t>
      </w:r>
      <w:hyperlink r:id="rId20" w:history="1">
        <w:proofErr w:type="spellStart"/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турклубом</w:t>
        </w:r>
        <w:proofErr w:type="spellEnd"/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 Академии и участвовать в международных молодежных туристских путешествиях.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 Академии студенты имеют возможность заниматься научными исследованиями, выступать на студенческих конференциях, международных конференциях с докладами.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Учебная деятельность</w:t>
      </w:r>
      <w:r w:rsidRPr="007923E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В Академии туризма и международных отношений представлены следующие формы получения образования:</w:t>
      </w:r>
    </w:p>
    <w:p w:rsidR="007923EB" w:rsidRPr="007923EB" w:rsidRDefault="007923EB" w:rsidP="00792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923EB">
        <w:rPr>
          <w:rFonts w:ascii="Times New Roman" w:eastAsia="Times New Roman" w:hAnsi="Times New Roman"/>
          <w:sz w:val="28"/>
          <w:szCs w:val="28"/>
        </w:rPr>
        <w:t>Высшее</w:t>
      </w:r>
      <w:proofErr w:type="gramEnd"/>
      <w:r w:rsidRPr="007923EB">
        <w:rPr>
          <w:rFonts w:ascii="Times New Roman" w:eastAsia="Times New Roman" w:hAnsi="Times New Roman"/>
          <w:sz w:val="28"/>
          <w:szCs w:val="28"/>
        </w:rPr>
        <w:t xml:space="preserve"> профессиональное (</w:t>
      </w:r>
      <w:proofErr w:type="spellStart"/>
      <w:r w:rsidR="004B4FB9" w:rsidRPr="007923E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923EB">
        <w:rPr>
          <w:rFonts w:ascii="Times New Roman" w:eastAsia="Times New Roman" w:hAnsi="Times New Roman"/>
          <w:sz w:val="28"/>
          <w:szCs w:val="28"/>
        </w:rPr>
        <w:instrText xml:space="preserve"> HYPERLINK "http://uralinsttur.ru/bakalavriat/" </w:instrText>
      </w:r>
      <w:r w:rsidR="004B4FB9" w:rsidRPr="007923EB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32000B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бакалавриат</w:t>
      </w:r>
      <w:proofErr w:type="spellEnd"/>
      <w:r w:rsidR="004B4FB9" w:rsidRPr="007923EB">
        <w:rPr>
          <w:rFonts w:ascii="Times New Roman" w:eastAsia="Times New Roman" w:hAnsi="Times New Roman"/>
          <w:sz w:val="28"/>
          <w:szCs w:val="28"/>
        </w:rPr>
        <w:fldChar w:fldCharType="end"/>
      </w:r>
      <w:r w:rsidRPr="007923EB">
        <w:rPr>
          <w:rFonts w:ascii="Times New Roman" w:eastAsia="Times New Roman" w:hAnsi="Times New Roman"/>
          <w:sz w:val="28"/>
          <w:szCs w:val="28"/>
        </w:rPr>
        <w:t xml:space="preserve">, </w:t>
      </w:r>
      <w:hyperlink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магистратура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7923EB" w:rsidRPr="007923EB" w:rsidRDefault="004B4FB9" w:rsidP="00792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1" w:history="1">
        <w:proofErr w:type="gramStart"/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Дополнительное</w:t>
        </w:r>
        <w:proofErr w:type="gramEnd"/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 и бизнес-образование</w:t>
        </w:r>
      </w:hyperlink>
    </w:p>
    <w:p w:rsidR="007923EB" w:rsidRPr="007923EB" w:rsidRDefault="0032000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207645</wp:posOffset>
            </wp:positionV>
            <wp:extent cx="2219325" cy="1847850"/>
            <wp:effectExtent l="19050" t="0" r="9525" b="0"/>
            <wp:wrapSquare wrapText="bothSides"/>
            <wp:docPr id="10" name="Рисунок 10" descr="студенты умит, международные стаж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уденты умит, международные стажиров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EB" w:rsidRPr="007923EB">
        <w:rPr>
          <w:rFonts w:ascii="Times New Roman" w:eastAsia="Times New Roman" w:hAnsi="Times New Roman"/>
          <w:sz w:val="28"/>
          <w:szCs w:val="28"/>
        </w:rPr>
        <w:t>Основными учебными направлениями Академии являются:</w:t>
      </w:r>
    </w:p>
    <w:p w:rsidR="007923EB" w:rsidRPr="007923EB" w:rsidRDefault="007923EB" w:rsidP="00792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Среднее профессиональное на базе 9 и 11 классов - </w:t>
      </w:r>
      <w:hyperlink r:id="rId23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туризм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4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гостиничный сервис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923EB" w:rsidRPr="007923EB" w:rsidRDefault="007923EB" w:rsidP="00792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923EB">
        <w:rPr>
          <w:rFonts w:ascii="Times New Roman" w:eastAsia="Times New Roman" w:hAnsi="Times New Roman"/>
          <w:sz w:val="28"/>
          <w:szCs w:val="28"/>
        </w:rPr>
        <w:t>Высшее</w:t>
      </w:r>
      <w:proofErr w:type="gramEnd"/>
      <w:r w:rsidRPr="007923EB">
        <w:rPr>
          <w:rFonts w:ascii="Times New Roman" w:eastAsia="Times New Roman" w:hAnsi="Times New Roman"/>
          <w:sz w:val="28"/>
          <w:szCs w:val="28"/>
        </w:rPr>
        <w:t xml:space="preserve"> профессиональное - 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бакалавриат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 и магистратура по направлениям: </w:t>
      </w:r>
    </w:p>
    <w:p w:rsidR="007923EB" w:rsidRPr="007923EB" w:rsidRDefault="004B4FB9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5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Туризм</w:t>
        </w:r>
      </w:hyperlink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4B4FB9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6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Гостиничное дело</w:t>
        </w:r>
      </w:hyperlink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4B4FB9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7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Менеджмент</w:t>
        </w:r>
      </w:hyperlink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4B4FB9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8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Управление персоналом</w:t>
        </w:r>
      </w:hyperlink>
    </w:p>
    <w:p w:rsidR="007923EB" w:rsidRPr="007923EB" w:rsidRDefault="007923EB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Практическое обучение студентов</w:t>
      </w:r>
      <w:r w:rsidRPr="007923E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 Студенты проходят практику в туристских фирмах и гостиницах, работают на разных должностях в зависимости от уровня подготовки. Студенты Академии туризма и международных отношений обслуживали международные мероприятия, например, саммит ШОС, стран БРИГ и т.д.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 Студенты проходят зарубежные стажировки в разных странах мира: Испании, Болгарии, Греции, Ямайке, Китае, </w:t>
      </w:r>
      <w:proofErr w:type="spellStart"/>
      <w:proofErr w:type="gramStart"/>
      <w:r w:rsidRPr="007923EB">
        <w:rPr>
          <w:rFonts w:ascii="Times New Roman" w:eastAsia="Times New Roman" w:hAnsi="Times New Roman"/>
          <w:sz w:val="28"/>
          <w:szCs w:val="28"/>
        </w:rPr>
        <w:t>Шри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 Ланке</w:t>
      </w:r>
      <w:proofErr w:type="gramEnd"/>
      <w:r w:rsidRPr="007923EB">
        <w:rPr>
          <w:rFonts w:ascii="Times New Roman" w:eastAsia="Times New Roman" w:hAnsi="Times New Roman"/>
          <w:sz w:val="28"/>
          <w:szCs w:val="28"/>
        </w:rPr>
        <w:t>, США и т.д. В настоящее время насчитывается более 20 зарубежных партнеров</w:t>
      </w:r>
      <w:r w:rsidR="0032000B" w:rsidRPr="0032000B">
        <w:rPr>
          <w:rFonts w:ascii="Times New Roman" w:eastAsia="Times New Roman" w:hAnsi="Times New Roman"/>
          <w:sz w:val="28"/>
          <w:szCs w:val="28"/>
        </w:rPr>
        <w:t>.</w:t>
      </w:r>
      <w:r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Программы двойного диплома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Сотрудничество с зарубежными вузами</w:t>
      </w:r>
    </w:p>
    <w:p w:rsid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Туристский клуб Академии туризма и международных отношений признан самым путешествующим туристским клубом Екатеринбурга.</w:t>
      </w:r>
    </w:p>
    <w:p w:rsidR="007923EB" w:rsidRDefault="0032000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581275" cy="1714500"/>
            <wp:effectExtent l="19050" t="0" r="9525" b="0"/>
            <wp:wrapSquare wrapText="bothSides"/>
            <wp:docPr id="92" name="Рисунок 92" descr="C:\Users\Елена\Searches\Desktop\pd72rugf8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Елена\Searches\Desktop\pd72rugf8w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Ежегодно совершается более 100 походов выходного дня. Организуется многочисленные походы (в том числе </w:t>
      </w:r>
      <w:proofErr w:type="spellStart"/>
      <w:r w:rsidR="007923EB" w:rsidRPr="007923EB">
        <w:rPr>
          <w:rFonts w:ascii="Times New Roman" w:eastAsia="Times New Roman" w:hAnsi="Times New Roman"/>
          <w:sz w:val="28"/>
          <w:szCs w:val="28"/>
        </w:rPr>
        <w:t>категорийные</w:t>
      </w:r>
      <w:proofErr w:type="spellEnd"/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 походы), </w:t>
      </w:r>
      <w:proofErr w:type="spellStart"/>
      <w:r w:rsidR="007923EB" w:rsidRPr="007923EB">
        <w:rPr>
          <w:rFonts w:ascii="Times New Roman" w:eastAsia="Times New Roman" w:hAnsi="Times New Roman"/>
          <w:sz w:val="28"/>
          <w:szCs w:val="28"/>
        </w:rPr>
        <w:t>туриады</w:t>
      </w:r>
      <w:proofErr w:type="spellEnd"/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, сплавы, </w:t>
      </w:r>
      <w:proofErr w:type="spellStart"/>
      <w:r w:rsidR="007923EB" w:rsidRPr="007923EB">
        <w:rPr>
          <w:rFonts w:ascii="Times New Roman" w:eastAsia="Times New Roman" w:hAnsi="Times New Roman"/>
          <w:sz w:val="28"/>
          <w:szCs w:val="28"/>
        </w:rPr>
        <w:t>спелеопоходы</w:t>
      </w:r>
      <w:proofErr w:type="spellEnd"/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. Студенты совершают походы на Северный Тянь-Шань, </w:t>
      </w:r>
      <w:proofErr w:type="spellStart"/>
      <w:r w:rsidR="007923EB" w:rsidRPr="007923EB">
        <w:rPr>
          <w:rFonts w:ascii="Times New Roman" w:eastAsia="Times New Roman" w:hAnsi="Times New Roman"/>
          <w:sz w:val="28"/>
          <w:szCs w:val="28"/>
        </w:rPr>
        <w:t>Памиро-Алай</w:t>
      </w:r>
      <w:proofErr w:type="spellEnd"/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, сплав по реке Серьга, по реке Чусовой, по реке Сакмаре и другие.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 В последние годы 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турклуб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 Академии туризма и международных отношений стал совершать путешествия и за рубежом. Так студентами были покорены гора 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Виеру-Монтон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 (Франция), 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Атласские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 горы (Марокко), горные массивы Норвегии и Черногории, Пиренеи.</w:t>
      </w:r>
    </w:p>
    <w:p w:rsidR="007923EB" w:rsidRPr="007923EB" w:rsidRDefault="00F34216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255270</wp:posOffset>
            </wp:positionV>
            <wp:extent cx="2529205" cy="1695450"/>
            <wp:effectExtent l="19050" t="0" r="4445" b="0"/>
            <wp:wrapSquare wrapText="bothSides"/>
            <wp:docPr id="43" name="Рисунок 43" descr="студия анимации УМ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тудия анимации УМИТ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EB" w:rsidRPr="0032000B">
        <w:rPr>
          <w:rFonts w:ascii="Times New Roman" w:eastAsia="Times New Roman" w:hAnsi="Times New Roman"/>
          <w:b/>
          <w:bCs/>
          <w:sz w:val="28"/>
          <w:szCs w:val="28"/>
        </w:rPr>
        <w:t>Творческие коллективы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В составе анимационной группы Академии работают такие творческие объединения, как студия современного танца «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Sparklink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», </w:t>
      </w:r>
      <w:hyperlink r:id="rId31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вокальная студия</w:t>
        </w:r>
      </w:hyperlink>
      <w:r w:rsidR="0032000B" w:rsidRPr="0032000B">
        <w:rPr>
          <w:rFonts w:ascii="Times New Roman" w:eastAsia="Times New Roman" w:hAnsi="Times New Roman"/>
          <w:sz w:val="28"/>
          <w:szCs w:val="28"/>
        </w:rPr>
        <w:t>, теат</w:t>
      </w:r>
      <w:r w:rsidRPr="007923EB">
        <w:rPr>
          <w:rFonts w:ascii="Times New Roman" w:eastAsia="Times New Roman" w:hAnsi="Times New Roman"/>
          <w:sz w:val="28"/>
          <w:szCs w:val="28"/>
        </w:rPr>
        <w:t xml:space="preserve">ральная студии, </w:t>
      </w:r>
      <w:hyperlink r:id="rId32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студия игры на гитаре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 В Академии туризма и международных отношений создана </w:t>
      </w:r>
      <w:hyperlink r:id="rId33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анимационная команда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>, которая организует праздники, конференции в академии. Так же в 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АТиМО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 работают: клуб изучения </w:t>
      </w:r>
      <w:r w:rsidRPr="007923EB">
        <w:rPr>
          <w:rFonts w:ascii="Times New Roman" w:eastAsia="Times New Roman" w:hAnsi="Times New Roman"/>
          <w:sz w:val="28"/>
          <w:szCs w:val="28"/>
        </w:rPr>
        <w:lastRenderedPageBreak/>
        <w:t>иностранных языков, студенческая газета «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St.Times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» и </w:t>
      </w:r>
      <w:r w:rsidR="00F34216">
        <w:rPr>
          <w:rFonts w:ascii="Times New Roman" w:eastAsia="Times New Roman" w:hAnsi="Times New Roman"/>
          <w:sz w:val="28"/>
          <w:szCs w:val="28"/>
        </w:rPr>
        <w:t>с</w:t>
      </w:r>
      <w:r w:rsidRPr="007923EB">
        <w:rPr>
          <w:rFonts w:ascii="Times New Roman" w:eastAsia="Times New Roman" w:hAnsi="Times New Roman"/>
          <w:sz w:val="28"/>
          <w:szCs w:val="28"/>
        </w:rPr>
        <w:t>туденческое телевидение, студенческий педагогический отряд «Экватор», клуб экологов волонтеров «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ЕжиК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>», студенческое научное общество «</w:t>
      </w:r>
      <w:proofErr w:type="spellStart"/>
      <w:r w:rsidRPr="007923EB">
        <w:rPr>
          <w:rFonts w:ascii="Times New Roman" w:eastAsia="Times New Roman" w:hAnsi="Times New Roman"/>
          <w:sz w:val="28"/>
          <w:szCs w:val="28"/>
        </w:rPr>
        <w:t>Исседоны</w:t>
      </w:r>
      <w:proofErr w:type="spellEnd"/>
      <w:r w:rsidRPr="007923EB">
        <w:rPr>
          <w:rFonts w:ascii="Times New Roman" w:eastAsia="Times New Roman" w:hAnsi="Times New Roman"/>
          <w:sz w:val="28"/>
          <w:szCs w:val="28"/>
        </w:rPr>
        <w:t xml:space="preserve">», рекламно-маркетинговая группа. Создана </w:t>
      </w:r>
      <w:hyperlink r:id="rId34" w:history="1">
        <w:r w:rsidRPr="0032000B">
          <w:rPr>
            <w:rFonts w:ascii="Times New Roman" w:eastAsia="Times New Roman" w:hAnsi="Times New Roman"/>
            <w:sz w:val="28"/>
            <w:szCs w:val="28"/>
          </w:rPr>
          <w:t>команда КВН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A4CDE" w:rsidRDefault="00FA4CDE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4CDE">
        <w:rPr>
          <w:rFonts w:ascii="Times New Roman" w:eastAsia="Times New Roman" w:hAnsi="Times New Roman"/>
          <w:b/>
          <w:sz w:val="28"/>
          <w:szCs w:val="28"/>
        </w:rPr>
        <w:t xml:space="preserve">День открытых дверей – 15 апреля 2017 года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14 00</w:t>
      </w:r>
    </w:p>
    <w:p w:rsidR="00FA4CDE" w:rsidRPr="00FA4CDE" w:rsidRDefault="00FA4CDE" w:rsidP="00FA4C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A4CDE">
        <w:rPr>
          <w:rFonts w:ascii="Times New Roman" w:eastAsia="Times New Roman" w:hAnsi="Times New Roman"/>
          <w:b/>
          <w:bCs/>
          <w:sz w:val="28"/>
          <w:szCs w:val="28"/>
        </w:rPr>
        <w:t>Адрес:</w:t>
      </w:r>
      <w:r w:rsidRPr="00FA4CD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A4CDE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FA4CDE">
        <w:rPr>
          <w:rFonts w:ascii="Times New Roman" w:eastAsia="Times New Roman" w:hAnsi="Times New Roman"/>
          <w:sz w:val="28"/>
          <w:szCs w:val="28"/>
        </w:rPr>
        <w:t xml:space="preserve">. Екатеринбург, ул. Марата, 17 </w:t>
      </w:r>
      <w:r w:rsidRPr="00FA4CDE">
        <w:rPr>
          <w:rFonts w:ascii="Times New Roman" w:eastAsia="Times New Roman" w:hAnsi="Times New Roman"/>
          <w:sz w:val="28"/>
          <w:szCs w:val="28"/>
        </w:rPr>
        <w:br/>
      </w:r>
      <w:r w:rsidRPr="00FA4CDE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FA4CDE">
        <w:rPr>
          <w:rFonts w:ascii="Times New Roman" w:eastAsia="Times New Roman" w:hAnsi="Times New Roman"/>
          <w:sz w:val="28"/>
          <w:szCs w:val="28"/>
        </w:rPr>
        <w:t xml:space="preserve"> (343) 245-50-04 </w:t>
      </w:r>
      <w:r w:rsidRPr="00FA4CDE">
        <w:rPr>
          <w:rFonts w:ascii="Times New Roman" w:eastAsia="Times New Roman" w:hAnsi="Times New Roman"/>
          <w:sz w:val="28"/>
          <w:szCs w:val="28"/>
        </w:rPr>
        <w:br/>
      </w:r>
      <w:r w:rsidRPr="00FA4CDE">
        <w:rPr>
          <w:rFonts w:ascii="Times New Roman" w:eastAsia="Times New Roman" w:hAnsi="Times New Roman"/>
          <w:b/>
          <w:bCs/>
          <w:sz w:val="28"/>
          <w:szCs w:val="28"/>
        </w:rPr>
        <w:t>Факс:</w:t>
      </w:r>
      <w:r w:rsidRPr="00FA4CDE">
        <w:rPr>
          <w:rFonts w:ascii="Times New Roman" w:eastAsia="Times New Roman" w:hAnsi="Times New Roman"/>
          <w:sz w:val="28"/>
          <w:szCs w:val="28"/>
        </w:rPr>
        <w:t xml:space="preserve"> (343) 245-36-51 </w:t>
      </w:r>
      <w:r w:rsidRPr="00FA4CDE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FA4CDE">
        <w:rPr>
          <w:rFonts w:ascii="Times New Roman" w:eastAsia="Times New Roman" w:hAnsi="Times New Roman"/>
          <w:b/>
          <w:bCs/>
          <w:sz w:val="28"/>
          <w:szCs w:val="28"/>
        </w:rPr>
        <w:t>E-mail</w:t>
      </w:r>
      <w:proofErr w:type="spellEnd"/>
      <w:r w:rsidRPr="00FA4CDE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hyperlink r:id="rId35" w:history="1">
        <w:r w:rsidRPr="00FA4CDE">
          <w:rPr>
            <w:rFonts w:ascii="Times New Roman" w:eastAsia="Times New Roman" w:hAnsi="Times New Roman"/>
            <w:sz w:val="28"/>
            <w:szCs w:val="28"/>
          </w:rPr>
          <w:t>uralinsttur@yandex.ru</w:t>
        </w:r>
      </w:hyperlink>
    </w:p>
    <w:p w:rsidR="00FA4CDE" w:rsidRPr="007923EB" w:rsidRDefault="00FA4CDE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DA4127" w:rsidRPr="0032000B" w:rsidRDefault="00DA4127">
      <w:pPr>
        <w:rPr>
          <w:sz w:val="28"/>
          <w:szCs w:val="28"/>
        </w:rPr>
      </w:pPr>
    </w:p>
    <w:sectPr w:rsidR="00DA4127" w:rsidRPr="0032000B" w:rsidSect="00D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848"/>
    <w:multiLevelType w:val="multilevel"/>
    <w:tmpl w:val="0704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63E1B"/>
    <w:multiLevelType w:val="hybridMultilevel"/>
    <w:tmpl w:val="58BC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4693F"/>
    <w:multiLevelType w:val="hybridMultilevel"/>
    <w:tmpl w:val="C5DA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4A7B"/>
    <w:multiLevelType w:val="multilevel"/>
    <w:tmpl w:val="261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8750C"/>
    <w:multiLevelType w:val="multilevel"/>
    <w:tmpl w:val="77D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97409"/>
    <w:multiLevelType w:val="multilevel"/>
    <w:tmpl w:val="B8A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34A24"/>
    <w:multiLevelType w:val="multilevel"/>
    <w:tmpl w:val="F112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B6C2B"/>
    <w:multiLevelType w:val="multilevel"/>
    <w:tmpl w:val="FA0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622A4"/>
    <w:multiLevelType w:val="multilevel"/>
    <w:tmpl w:val="34FC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513B1"/>
    <w:multiLevelType w:val="multilevel"/>
    <w:tmpl w:val="264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A6B5A"/>
    <w:multiLevelType w:val="multilevel"/>
    <w:tmpl w:val="537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EB"/>
    <w:rsid w:val="001F436F"/>
    <w:rsid w:val="001F77AF"/>
    <w:rsid w:val="00235830"/>
    <w:rsid w:val="0032000B"/>
    <w:rsid w:val="004B4FB9"/>
    <w:rsid w:val="007923EB"/>
    <w:rsid w:val="008B50ED"/>
    <w:rsid w:val="009B47CE"/>
    <w:rsid w:val="00C009B7"/>
    <w:rsid w:val="00DA4127"/>
    <w:rsid w:val="00ED6AEF"/>
    <w:rsid w:val="00F34216"/>
    <w:rsid w:val="00FA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9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7CE"/>
    <w:rPr>
      <w:b/>
      <w:bCs/>
    </w:rPr>
  </w:style>
  <w:style w:type="paragraph" w:styleId="a4">
    <w:name w:val="No Spacing"/>
    <w:uiPriority w:val="1"/>
    <w:qFormat/>
    <w:rsid w:val="009B47C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23E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tenttitletxt">
    <w:name w:val="contenttitletxt"/>
    <w:basedOn w:val="a0"/>
    <w:rsid w:val="007923EB"/>
  </w:style>
  <w:style w:type="paragraph" w:styleId="a5">
    <w:name w:val="Normal (Web)"/>
    <w:basedOn w:val="a"/>
    <w:uiPriority w:val="99"/>
    <w:semiHidden/>
    <w:unhideWhenUsed/>
    <w:rsid w:val="0079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923EB"/>
  </w:style>
  <w:style w:type="character" w:styleId="a6">
    <w:name w:val="Hyperlink"/>
    <w:basedOn w:val="a0"/>
    <w:uiPriority w:val="99"/>
    <w:semiHidden/>
    <w:unhideWhenUsed/>
    <w:rsid w:val="007923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3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50ED"/>
    <w:pPr>
      <w:ind w:left="720"/>
      <w:contextualSpacing/>
    </w:pPr>
  </w:style>
  <w:style w:type="character" w:customStyle="1" w:styleId="skypec2ctextspan">
    <w:name w:val="skype_c2c_text_span"/>
    <w:basedOn w:val="a0"/>
    <w:rsid w:val="00F3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usue@usue.ru" TargetMode="External"/><Relationship Id="rId18" Type="http://schemas.openxmlformats.org/officeDocument/2006/relationships/hyperlink" Target="http://uralinsttur.ru/programmy-dvojnogo-diploma-v-ekaterinburge/" TargetMode="External"/><Relationship Id="rId26" Type="http://schemas.openxmlformats.org/officeDocument/2006/relationships/hyperlink" Target="http://uralinsttur.ru/gostinichnoe-delo-bakalavriat/" TargetMode="External"/><Relationship Id="rId3" Type="http://schemas.openxmlformats.org/officeDocument/2006/relationships/styles" Target="styles.xml"/><Relationship Id="rId21" Type="http://schemas.openxmlformats.org/officeDocument/2006/relationships/hyperlink" Target="http://uralinsttur.ru/dopolnitelnoe-i-biznes-obrazovanie/" TargetMode="External"/><Relationship Id="rId34" Type="http://schemas.openxmlformats.org/officeDocument/2006/relationships/hyperlink" Target="http://uralinsttur.ru/komandakvn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uralinsttur.ru/stag/" TargetMode="External"/><Relationship Id="rId25" Type="http://schemas.openxmlformats.org/officeDocument/2006/relationships/hyperlink" Target="http://uralinsttur.ru/turizm-bakalavriat/" TargetMode="External"/><Relationship Id="rId33" Type="http://schemas.openxmlformats.org/officeDocument/2006/relationships/hyperlink" Target="http://uralinsttur.ru/studiya-animator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alinsttur.ru/prepodavatelskiy-sostav/" TargetMode="External"/><Relationship Id="rId20" Type="http://schemas.openxmlformats.org/officeDocument/2006/relationships/hyperlink" Target="http://uralinsttur.ru/turistskiy-klub-piligrimm/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ue.ru/public/files/%D0%94%D0%BE%D0%BA%D1%83%D0%BC%D0%B5%D0%BD%D1%82%D1%8B%20%D0%A3%D1%80%D0%93%D0%AD%D0%A3/mk/new/new/IMG_8073.JPG" TargetMode="External"/><Relationship Id="rId24" Type="http://schemas.openxmlformats.org/officeDocument/2006/relationships/hyperlink" Target="http://uralinsttur.ru/gostinichnyj-servis-kolledzh/" TargetMode="External"/><Relationship Id="rId32" Type="http://schemas.openxmlformats.org/officeDocument/2006/relationships/hyperlink" Target="http://uralinsttur.ru/studiya-igri-na-gitar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uralinsttur.ru/turizm-kolledzh/" TargetMode="External"/><Relationship Id="rId28" Type="http://schemas.openxmlformats.org/officeDocument/2006/relationships/hyperlink" Target="http://uralinsttur.ru/upravlenie-personalom-bakalavriat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uralinsttur.ru/rabotodatelyam-i-vipusknikam/" TargetMode="External"/><Relationship Id="rId31" Type="http://schemas.openxmlformats.org/officeDocument/2006/relationships/hyperlink" Target="http://uralinsttur.ru/vokalnaya-studi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pobr-ects@mail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yperlink" Target="http://uralinsttur.ru/menezhdment-bakalavriat/" TargetMode="External"/><Relationship Id="rId30" Type="http://schemas.openxmlformats.org/officeDocument/2006/relationships/image" Target="media/image10.jpeg"/><Relationship Id="rId35" Type="http://schemas.openxmlformats.org/officeDocument/2006/relationships/hyperlink" Target="mailto:uralinstt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30B5-DA62-422C-9479-EBC6E375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2017-04-07T10:04:00Z</dcterms:created>
  <dcterms:modified xsi:type="dcterms:W3CDTF">2017-04-07T10:04:00Z</dcterms:modified>
</cp:coreProperties>
</file>