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59" w:rsidRDefault="00B35B59" w:rsidP="006E5DA9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КОПИЯ</w:t>
      </w:r>
    </w:p>
    <w:p w:rsidR="00AE19FB" w:rsidRPr="00AE19FB" w:rsidRDefault="00AE19FB" w:rsidP="006E5DA9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AE19FB">
        <w:rPr>
          <w:rFonts w:ascii="Times New Roman" w:hAnsi="Times New Roman"/>
          <w:sz w:val="28"/>
          <w:szCs w:val="28"/>
        </w:rPr>
        <w:t>УПРАВЛЕНИЕ   ОБРАЗОВАНИЯ</w:t>
      </w:r>
    </w:p>
    <w:p w:rsidR="00AE19FB" w:rsidRPr="00AE19FB" w:rsidRDefault="006E5DA9" w:rsidP="006E5DA9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БЕРЕЗОВСКОГО   ГОРОДСКОГО</w:t>
      </w:r>
      <w:r w:rsidR="00AE19FB" w:rsidRPr="00AE19FB">
        <w:rPr>
          <w:rFonts w:ascii="Times New Roman" w:hAnsi="Times New Roman"/>
          <w:sz w:val="28"/>
          <w:szCs w:val="28"/>
        </w:rPr>
        <w:t xml:space="preserve">  ОКРУГ</w:t>
      </w:r>
      <w:r>
        <w:rPr>
          <w:rFonts w:ascii="Times New Roman" w:hAnsi="Times New Roman"/>
          <w:sz w:val="28"/>
          <w:szCs w:val="28"/>
        </w:rPr>
        <w:t>А</w:t>
      </w:r>
    </w:p>
    <w:p w:rsidR="00AE19FB" w:rsidRPr="00AE19FB" w:rsidRDefault="00AE19FB" w:rsidP="00AE19F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19FB" w:rsidRPr="00AE19FB" w:rsidRDefault="00AE19FB" w:rsidP="00AE19F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E19FB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AE19FB">
        <w:rPr>
          <w:rFonts w:ascii="Times New Roman" w:hAnsi="Times New Roman"/>
          <w:b/>
          <w:sz w:val="28"/>
          <w:szCs w:val="28"/>
        </w:rPr>
        <w:t xml:space="preserve"> Р И К А З</w:t>
      </w:r>
    </w:p>
    <w:p w:rsidR="006E5DA9" w:rsidRDefault="006E5DA9" w:rsidP="00AE19F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E19FB" w:rsidRPr="00AE19FB" w:rsidRDefault="00AE19FB" w:rsidP="00AE19FB">
      <w:pPr>
        <w:spacing w:line="240" w:lineRule="auto"/>
        <w:rPr>
          <w:rFonts w:ascii="Times New Roman" w:hAnsi="Times New Roman"/>
          <w:sz w:val="28"/>
          <w:szCs w:val="28"/>
        </w:rPr>
      </w:pPr>
      <w:r w:rsidRPr="00AE19FB">
        <w:rPr>
          <w:rFonts w:ascii="Times New Roman" w:hAnsi="Times New Roman"/>
          <w:sz w:val="28"/>
          <w:szCs w:val="28"/>
        </w:rPr>
        <w:t xml:space="preserve"> 05 июня 2015 года                                                                     </w:t>
      </w:r>
      <w:r w:rsidR="006E5DA9">
        <w:rPr>
          <w:rFonts w:ascii="Times New Roman" w:hAnsi="Times New Roman"/>
          <w:sz w:val="28"/>
          <w:szCs w:val="28"/>
        </w:rPr>
        <w:t xml:space="preserve">            </w:t>
      </w:r>
      <w:r w:rsidRPr="00AE19FB">
        <w:rPr>
          <w:rFonts w:ascii="Times New Roman" w:hAnsi="Times New Roman"/>
          <w:sz w:val="28"/>
          <w:szCs w:val="28"/>
        </w:rPr>
        <w:t xml:space="preserve">  №</w:t>
      </w:r>
      <w:r w:rsidR="006E5DA9">
        <w:rPr>
          <w:rFonts w:ascii="Times New Roman" w:hAnsi="Times New Roman"/>
          <w:sz w:val="28"/>
          <w:szCs w:val="28"/>
        </w:rPr>
        <w:t xml:space="preserve"> 110-д</w:t>
      </w:r>
    </w:p>
    <w:p w:rsidR="00AE19FB" w:rsidRPr="00AE19FB" w:rsidRDefault="006E5DA9" w:rsidP="00AE19F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Бере</w:t>
      </w:r>
      <w:r w:rsidR="00AE19FB" w:rsidRPr="00AE19FB">
        <w:rPr>
          <w:rFonts w:ascii="Times New Roman" w:hAnsi="Times New Roman"/>
          <w:sz w:val="28"/>
          <w:szCs w:val="28"/>
        </w:rPr>
        <w:t>зовский</w:t>
      </w:r>
    </w:p>
    <w:p w:rsidR="00AE19FB" w:rsidRPr="00AE19FB" w:rsidRDefault="00AE19FB" w:rsidP="00AE19FB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E19FB">
        <w:rPr>
          <w:rFonts w:ascii="Times New Roman" w:hAnsi="Times New Roman"/>
          <w:b/>
          <w:i/>
          <w:sz w:val="28"/>
          <w:szCs w:val="28"/>
        </w:rPr>
        <w:t>Об утверждении Плана-графика мероприятий («Дорожная карта») по обеспечению введения федеральных государственных образовательных стандартов обучающихся с ограниченными возможностями здоровья в образовательных организациях Березовского городского округа</w:t>
      </w:r>
    </w:p>
    <w:p w:rsidR="00AE19FB" w:rsidRPr="00AE19FB" w:rsidRDefault="00AE19FB" w:rsidP="006E5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19FB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AE19FB">
        <w:rPr>
          <w:rFonts w:ascii="Times New Roman" w:hAnsi="Times New Roman"/>
          <w:sz w:val="28"/>
          <w:szCs w:val="28"/>
        </w:rPr>
        <w:t>С целью обеспечения всей полноты действий в установленные региональным планом-графиком сроки по введению в общеобразовательных организациях Березовского городского округа федеральных государственных образовательных стандартов обучающихся с ограниченными возможностями</w:t>
      </w:r>
      <w:proofErr w:type="gramEnd"/>
      <w:r w:rsidRPr="00AE19FB">
        <w:rPr>
          <w:rFonts w:ascii="Times New Roman" w:hAnsi="Times New Roman"/>
          <w:sz w:val="28"/>
          <w:szCs w:val="28"/>
        </w:rPr>
        <w:t xml:space="preserve"> здоровья</w:t>
      </w:r>
    </w:p>
    <w:p w:rsidR="00AE19FB" w:rsidRPr="00AE19FB" w:rsidRDefault="006E5DA9" w:rsidP="006E5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</w:t>
      </w:r>
      <w:r w:rsidR="00AE19FB" w:rsidRPr="00AE19FB">
        <w:rPr>
          <w:rFonts w:ascii="Times New Roman" w:hAnsi="Times New Roman"/>
          <w:sz w:val="28"/>
          <w:szCs w:val="28"/>
        </w:rPr>
        <w:t>:</w:t>
      </w:r>
    </w:p>
    <w:p w:rsidR="00AE19FB" w:rsidRPr="00AE19FB" w:rsidRDefault="00AE19FB" w:rsidP="006E5DA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E19FB">
        <w:rPr>
          <w:rFonts w:ascii="Times New Roman" w:hAnsi="Times New Roman"/>
          <w:sz w:val="28"/>
          <w:szCs w:val="28"/>
        </w:rPr>
        <w:t>Утвердить план-график мероприятий («Дорожную карту»)  по обеспечению введения  федеральных государственных образовательных стандартов обучающихся с ограниченными возможностями здоровья в образовательных организациях Березовского городского округа.</w:t>
      </w:r>
    </w:p>
    <w:p w:rsidR="00AE19FB" w:rsidRPr="00AE19FB" w:rsidRDefault="00AE19FB" w:rsidP="006E5DA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E19FB">
        <w:rPr>
          <w:rFonts w:ascii="Times New Roman" w:hAnsi="Times New Roman"/>
          <w:sz w:val="28"/>
          <w:szCs w:val="28"/>
        </w:rPr>
        <w:t xml:space="preserve">Руководителям общеобразовательных организаций составить  план-график мероприятий по обеспечению введения федеральных государственных образовательных стандартов обучающихся с ограниченными возможностями здоровья </w:t>
      </w:r>
      <w:proofErr w:type="gramStart"/>
      <w:r w:rsidRPr="00AE19FB">
        <w:rPr>
          <w:rFonts w:ascii="Times New Roman" w:hAnsi="Times New Roman"/>
          <w:sz w:val="28"/>
          <w:szCs w:val="28"/>
        </w:rPr>
        <w:t>в</w:t>
      </w:r>
      <w:proofErr w:type="gramEnd"/>
      <w:r w:rsidRPr="00AE19FB">
        <w:rPr>
          <w:rFonts w:ascii="Times New Roman" w:hAnsi="Times New Roman"/>
          <w:sz w:val="28"/>
          <w:szCs w:val="28"/>
        </w:rPr>
        <w:t xml:space="preserve"> вверенных образовательных организациях.</w:t>
      </w:r>
    </w:p>
    <w:p w:rsidR="00AE19FB" w:rsidRPr="00AE19FB" w:rsidRDefault="00AE19FB" w:rsidP="006E5DA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E19FB">
        <w:rPr>
          <w:rFonts w:ascii="Times New Roman" w:hAnsi="Times New Roman"/>
          <w:sz w:val="28"/>
          <w:szCs w:val="28"/>
        </w:rPr>
        <w:t>Определить конечным сроком для создания всего комплекса условий 1 сентября 2016 года.</w:t>
      </w:r>
    </w:p>
    <w:p w:rsidR="00AE19FB" w:rsidRPr="00AE19FB" w:rsidRDefault="00AE19FB" w:rsidP="006E5DA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19F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E19FB">
        <w:rPr>
          <w:rFonts w:ascii="Times New Roman" w:hAnsi="Times New Roman"/>
          <w:sz w:val="28"/>
          <w:szCs w:val="28"/>
        </w:rPr>
        <w:t xml:space="preserve"> исполнением приказа возложить на заместителя начальника управления образования  Лебедеву Г.Л.</w:t>
      </w:r>
    </w:p>
    <w:p w:rsidR="00AE19FB" w:rsidRPr="00AE19FB" w:rsidRDefault="00AE19FB" w:rsidP="006E5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5DA9" w:rsidRDefault="006E5DA9" w:rsidP="00A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5DA9" w:rsidRPr="00AE19FB" w:rsidRDefault="006E5DA9" w:rsidP="00AE1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E19FB" w:rsidRPr="00AE19FB" w:rsidRDefault="00AE19FB" w:rsidP="00B35B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19FB">
        <w:rPr>
          <w:rFonts w:ascii="Times New Roman" w:hAnsi="Times New Roman"/>
          <w:sz w:val="28"/>
          <w:szCs w:val="28"/>
        </w:rPr>
        <w:t xml:space="preserve">Начальник управления образования </w:t>
      </w:r>
    </w:p>
    <w:p w:rsidR="00AE19FB" w:rsidRPr="00AE19FB" w:rsidRDefault="00AE19FB" w:rsidP="00B35B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19FB">
        <w:rPr>
          <w:rFonts w:ascii="Times New Roman" w:hAnsi="Times New Roman"/>
          <w:sz w:val="28"/>
          <w:szCs w:val="28"/>
        </w:rPr>
        <w:t xml:space="preserve">Березовского городского округа                            </w:t>
      </w:r>
      <w:r w:rsidR="006E5DA9">
        <w:rPr>
          <w:rFonts w:ascii="Times New Roman" w:hAnsi="Times New Roman"/>
          <w:sz w:val="28"/>
          <w:szCs w:val="28"/>
        </w:rPr>
        <w:t xml:space="preserve">          </w:t>
      </w:r>
      <w:r w:rsidRPr="00AE19FB">
        <w:rPr>
          <w:rFonts w:ascii="Times New Roman" w:hAnsi="Times New Roman"/>
          <w:sz w:val="28"/>
          <w:szCs w:val="28"/>
        </w:rPr>
        <w:t xml:space="preserve">                Н.В. Иванова</w:t>
      </w:r>
    </w:p>
    <w:p w:rsidR="00B35B59" w:rsidRDefault="00B35B59" w:rsidP="00B35B5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</w:t>
      </w:r>
    </w:p>
    <w:p w:rsidR="00B35B59" w:rsidRDefault="00B35B59" w:rsidP="00B35B5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                                    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,Л</w:t>
      </w:r>
      <w:proofErr w:type="gramEnd"/>
      <w:r>
        <w:rPr>
          <w:rFonts w:ascii="Times New Roman" w:hAnsi="Times New Roman"/>
          <w:sz w:val="28"/>
          <w:szCs w:val="28"/>
        </w:rPr>
        <w:t>. Лебедева</w:t>
      </w:r>
    </w:p>
    <w:p w:rsidR="00B35B59" w:rsidRPr="00AE19FB" w:rsidRDefault="00B35B59" w:rsidP="006E5D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05.06.2015.</w:t>
      </w:r>
      <w:bookmarkStart w:id="0" w:name="_GoBack"/>
      <w:bookmarkEnd w:id="0"/>
    </w:p>
    <w:p w:rsidR="00FC0405" w:rsidRPr="00AE19FB" w:rsidRDefault="00FC0405" w:rsidP="006E5DA9">
      <w:pPr>
        <w:rPr>
          <w:rFonts w:ascii="Times New Roman" w:hAnsi="Times New Roman"/>
          <w:sz w:val="28"/>
          <w:szCs w:val="28"/>
        </w:rPr>
      </w:pPr>
    </w:p>
    <w:p w:rsidR="00AE19FB" w:rsidRPr="00AE19FB" w:rsidRDefault="00AE19FB">
      <w:pPr>
        <w:rPr>
          <w:rFonts w:ascii="Times New Roman" w:hAnsi="Times New Roman"/>
          <w:sz w:val="28"/>
          <w:szCs w:val="28"/>
        </w:rPr>
      </w:pPr>
    </w:p>
    <w:p w:rsidR="00AE19FB" w:rsidRPr="00AE19FB" w:rsidRDefault="00AE19FB">
      <w:pPr>
        <w:rPr>
          <w:rFonts w:ascii="Times New Roman" w:hAnsi="Times New Roman"/>
          <w:sz w:val="28"/>
          <w:szCs w:val="28"/>
        </w:rPr>
      </w:pPr>
    </w:p>
    <w:p w:rsidR="00AE19FB" w:rsidRPr="00AE19FB" w:rsidRDefault="00AE19FB">
      <w:pPr>
        <w:rPr>
          <w:rFonts w:ascii="Times New Roman" w:hAnsi="Times New Roman"/>
          <w:sz w:val="28"/>
          <w:szCs w:val="28"/>
        </w:rPr>
      </w:pPr>
    </w:p>
    <w:p w:rsidR="00AE19FB" w:rsidRPr="00AE19FB" w:rsidRDefault="00AE19FB">
      <w:pPr>
        <w:rPr>
          <w:rFonts w:ascii="Times New Roman" w:hAnsi="Times New Roman"/>
          <w:sz w:val="28"/>
          <w:szCs w:val="28"/>
        </w:rPr>
      </w:pPr>
    </w:p>
    <w:p w:rsidR="00AE19FB" w:rsidRPr="00AE19FB" w:rsidRDefault="00AE19FB">
      <w:pPr>
        <w:rPr>
          <w:rFonts w:ascii="Times New Roman" w:hAnsi="Times New Roman"/>
          <w:sz w:val="28"/>
          <w:szCs w:val="28"/>
        </w:rPr>
        <w:sectPr w:rsidR="00AE19FB" w:rsidRPr="00AE19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19FB" w:rsidRPr="00AE19FB" w:rsidRDefault="00AE19FB" w:rsidP="00B35B5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AE19FB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AE19FB" w:rsidRPr="00AE19FB" w:rsidRDefault="006E5DA9" w:rsidP="00B35B5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 управления образования</w:t>
      </w:r>
    </w:p>
    <w:p w:rsidR="00AE19FB" w:rsidRPr="00AE19FB" w:rsidRDefault="006E5DA9" w:rsidP="00B35B5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05.06.2015. № 110-д</w:t>
      </w:r>
    </w:p>
    <w:p w:rsidR="00AE19FB" w:rsidRPr="006E5DA9" w:rsidRDefault="00AE19FB" w:rsidP="00AE19FB">
      <w:pPr>
        <w:jc w:val="center"/>
        <w:rPr>
          <w:rFonts w:ascii="Times New Roman" w:hAnsi="Times New Roman"/>
          <w:sz w:val="28"/>
          <w:szCs w:val="28"/>
        </w:rPr>
      </w:pPr>
      <w:r w:rsidRPr="006E5DA9">
        <w:rPr>
          <w:rFonts w:ascii="Times New Roman" w:hAnsi="Times New Roman"/>
          <w:sz w:val="28"/>
          <w:szCs w:val="28"/>
        </w:rPr>
        <w:t>ПЛАН – ГРАФИК мероприятий («Дорожная карта»)  по обеспечению введения федеральных государственных образовательных стандартов обучающихся с ограниченными возможностями здоровья в образовательных организациях Березовского городского округа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2"/>
        <w:gridCol w:w="3051"/>
        <w:gridCol w:w="1612"/>
        <w:gridCol w:w="2021"/>
        <w:gridCol w:w="2607"/>
        <w:gridCol w:w="2607"/>
        <w:gridCol w:w="2406"/>
      </w:tblGrid>
      <w:tr w:rsidR="00AE19FB" w:rsidRPr="006E5DA9" w:rsidTr="006F1D7E">
        <w:tc>
          <w:tcPr>
            <w:tcW w:w="527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95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Мероприятие дорожной карты</w:t>
            </w:r>
          </w:p>
        </w:tc>
        <w:tc>
          <w:tcPr>
            <w:tcW w:w="2046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072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Результат мероприятия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Муниципальный уровень  ответственности</w:t>
            </w:r>
          </w:p>
        </w:tc>
        <w:tc>
          <w:tcPr>
            <w:tcW w:w="2104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Ответственность образовательных организаций</w:t>
            </w:r>
          </w:p>
        </w:tc>
      </w:tr>
      <w:tr w:rsidR="00AE19FB" w:rsidRPr="006E5DA9" w:rsidTr="006F1D7E">
        <w:tc>
          <w:tcPr>
            <w:tcW w:w="14786" w:type="dxa"/>
            <w:gridSpan w:val="7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1.Нормативно-правовое, организационно-методическое и аналитическое обеспечение реализации ФГОС ОВЗ</w:t>
            </w:r>
          </w:p>
        </w:tc>
      </w:tr>
      <w:tr w:rsidR="00AE19FB" w:rsidRPr="006E5DA9" w:rsidTr="006F1D7E">
        <w:tc>
          <w:tcPr>
            <w:tcW w:w="527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95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Утверждение плана-графика введение ФГОС ОВЗ в БГО</w:t>
            </w:r>
          </w:p>
        </w:tc>
        <w:tc>
          <w:tcPr>
            <w:tcW w:w="2046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 xml:space="preserve">июль 2015 – май 2016 </w:t>
            </w:r>
            <w:proofErr w:type="spellStart"/>
            <w:r w:rsidRPr="006E5DA9">
              <w:rPr>
                <w:rFonts w:ascii="Times New Roman" w:hAnsi="Times New Roman"/>
                <w:sz w:val="28"/>
                <w:szCs w:val="28"/>
              </w:rPr>
              <w:t>г.</w:t>
            </w:r>
            <w:proofErr w:type="gramStart"/>
            <w:r w:rsidRPr="006E5DA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6E5DA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72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Управление образования БГО</w:t>
            </w:r>
          </w:p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Руководители ОО БГО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Наличие в каждой ОО БГО «дорожной карты» введения ФГОС ОВЗ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Деятельность рабочей группы по созданию и адаптации в территории мероприятий плана-графика введения ФГОС ОВЗ в БГО</w:t>
            </w:r>
          </w:p>
        </w:tc>
        <w:tc>
          <w:tcPr>
            <w:tcW w:w="2104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Разработка и утверждение плана-графика введения ФГОС ОВЗ в ОО</w:t>
            </w:r>
          </w:p>
        </w:tc>
      </w:tr>
      <w:tr w:rsidR="00AE19FB" w:rsidRPr="006E5DA9" w:rsidTr="006F1D7E">
        <w:tc>
          <w:tcPr>
            <w:tcW w:w="527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95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Обеспечение нормативно-правовых оснований для реализации мероприятий «дорожной карты» введения ФГОС ОВЗ</w:t>
            </w:r>
          </w:p>
        </w:tc>
        <w:tc>
          <w:tcPr>
            <w:tcW w:w="2046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до мая 2016 г.</w:t>
            </w:r>
          </w:p>
        </w:tc>
        <w:tc>
          <w:tcPr>
            <w:tcW w:w="2072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Управление образования БГО</w:t>
            </w:r>
          </w:p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Руководители ОО БГО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Оптимальность локальных актов, обеспечивающих процессы введения ФГОС ОВЗ в БГО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Формирование списка необходимых локальных актов</w:t>
            </w:r>
          </w:p>
        </w:tc>
        <w:tc>
          <w:tcPr>
            <w:tcW w:w="2104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 xml:space="preserve">Разработка локальных актов, регулирующих порядок комплектования, систему отношений, отчетности </w:t>
            </w:r>
          </w:p>
        </w:tc>
      </w:tr>
      <w:tr w:rsidR="00AE19FB" w:rsidRPr="006E5DA9" w:rsidTr="006F1D7E">
        <w:tc>
          <w:tcPr>
            <w:tcW w:w="527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95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 xml:space="preserve">Проведение широкого информирования о </w:t>
            </w:r>
            <w:r w:rsidRPr="006E5DA9">
              <w:rPr>
                <w:rFonts w:ascii="Times New Roman" w:hAnsi="Times New Roman"/>
                <w:sz w:val="28"/>
                <w:szCs w:val="28"/>
              </w:rPr>
              <w:lastRenderedPageBreak/>
              <w:t>ведении ФГОС ОВЗ в ОО БГО</w:t>
            </w:r>
          </w:p>
        </w:tc>
        <w:tc>
          <w:tcPr>
            <w:tcW w:w="2046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сентябрь – октябрь </w:t>
            </w:r>
            <w:r w:rsidRPr="006E5DA9">
              <w:rPr>
                <w:rFonts w:ascii="Times New Roman" w:hAnsi="Times New Roman"/>
                <w:sz w:val="28"/>
                <w:szCs w:val="28"/>
              </w:rPr>
              <w:lastRenderedPageBreak/>
              <w:t>2015 г.</w:t>
            </w:r>
          </w:p>
        </w:tc>
        <w:tc>
          <w:tcPr>
            <w:tcW w:w="2072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 ОО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 xml:space="preserve">Бесконфликтное введение </w:t>
            </w:r>
            <w:r w:rsidRPr="006E5DA9">
              <w:rPr>
                <w:rFonts w:ascii="Times New Roman" w:hAnsi="Times New Roman"/>
                <w:sz w:val="28"/>
                <w:szCs w:val="28"/>
              </w:rPr>
              <w:lastRenderedPageBreak/>
              <w:t>стандартов в ОО БГО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Разработка методических </w:t>
            </w:r>
            <w:r w:rsidRPr="006E5DA9">
              <w:rPr>
                <w:rFonts w:ascii="Times New Roman" w:hAnsi="Times New Roman"/>
                <w:sz w:val="28"/>
                <w:szCs w:val="28"/>
              </w:rPr>
              <w:lastRenderedPageBreak/>
              <w:t>рекомендаций для информационных акций</w:t>
            </w:r>
          </w:p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 xml:space="preserve">Доведение инструктивно-методических писем </w:t>
            </w:r>
            <w:proofErr w:type="spellStart"/>
            <w:r w:rsidRPr="006E5DA9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6E5DA9">
              <w:rPr>
                <w:rFonts w:ascii="Times New Roman" w:hAnsi="Times New Roman"/>
                <w:sz w:val="28"/>
                <w:szCs w:val="28"/>
              </w:rPr>
              <w:t xml:space="preserve"> России с разъяснением по отдельным вопросам введения ФГОС ОВЗ до ОО </w:t>
            </w:r>
          </w:p>
        </w:tc>
        <w:tc>
          <w:tcPr>
            <w:tcW w:w="2104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Проведение родительских </w:t>
            </w:r>
            <w:r w:rsidRPr="006E5DA9">
              <w:rPr>
                <w:rFonts w:ascii="Times New Roman" w:hAnsi="Times New Roman"/>
                <w:sz w:val="28"/>
                <w:szCs w:val="28"/>
              </w:rPr>
              <w:lastRenderedPageBreak/>
              <w:t>собраний (конференций)</w:t>
            </w:r>
          </w:p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 xml:space="preserve">Использование в практике инструктивно-методических писем </w:t>
            </w:r>
            <w:proofErr w:type="spellStart"/>
            <w:r w:rsidRPr="006E5DA9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6E5DA9">
              <w:rPr>
                <w:rFonts w:ascii="Times New Roman" w:hAnsi="Times New Roman"/>
                <w:sz w:val="28"/>
                <w:szCs w:val="28"/>
              </w:rPr>
              <w:t xml:space="preserve"> России с разъяснением по отдельным вопросам введения ФГОС ОВЗ</w:t>
            </w:r>
          </w:p>
        </w:tc>
      </w:tr>
      <w:tr w:rsidR="00AE19FB" w:rsidRPr="006E5DA9" w:rsidTr="006F1D7E">
        <w:tc>
          <w:tcPr>
            <w:tcW w:w="527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595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Адаптация методических рекомендаций по разработке адаптированной основной образовательной программы   ОО на основе примерной АООП, находящейся  в  федеральном реестре АООП</w:t>
            </w:r>
          </w:p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октябрь 2015 г. – апрель 2016 г.</w:t>
            </w:r>
          </w:p>
        </w:tc>
        <w:tc>
          <w:tcPr>
            <w:tcW w:w="2072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Управление образования БГО, Ресурсный центр территории, ПМПК, руководители ОО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Навык разработки ООП под ФГОС с ОВЗ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Основание для экспертиз проектов АООП ОО</w:t>
            </w:r>
          </w:p>
        </w:tc>
        <w:tc>
          <w:tcPr>
            <w:tcW w:w="2104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Проект АООП ОО</w:t>
            </w:r>
          </w:p>
        </w:tc>
      </w:tr>
      <w:tr w:rsidR="00AE19FB" w:rsidRPr="006E5DA9" w:rsidTr="006F1D7E">
        <w:tc>
          <w:tcPr>
            <w:tcW w:w="527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95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 xml:space="preserve">Разработка  схемы информирования ведомствами системы образования о  </w:t>
            </w:r>
            <w:r w:rsidRPr="006E5DA9">
              <w:rPr>
                <w:rFonts w:ascii="Times New Roman" w:hAnsi="Times New Roman"/>
                <w:sz w:val="28"/>
                <w:szCs w:val="28"/>
              </w:rPr>
              <w:lastRenderedPageBreak/>
              <w:t>статистических данных детей с ОВЗ в территории и перечне необходимых услуг</w:t>
            </w:r>
          </w:p>
        </w:tc>
        <w:tc>
          <w:tcPr>
            <w:tcW w:w="2046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lastRenderedPageBreak/>
              <w:t>сентябрь 2015 г.</w:t>
            </w:r>
          </w:p>
        </w:tc>
        <w:tc>
          <w:tcPr>
            <w:tcW w:w="2072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Управление образования БГО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 xml:space="preserve">Достоверное информирование о количестве детей с ОВЗ и их </w:t>
            </w:r>
            <w:r w:rsidRPr="006E5DA9">
              <w:rPr>
                <w:rFonts w:ascii="Times New Roman" w:hAnsi="Times New Roman"/>
                <w:sz w:val="28"/>
                <w:szCs w:val="28"/>
              </w:rPr>
              <w:lastRenderedPageBreak/>
              <w:t>заявленных услугах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информационной базы</w:t>
            </w:r>
          </w:p>
        </w:tc>
        <w:tc>
          <w:tcPr>
            <w:tcW w:w="2104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 xml:space="preserve">Основание для перспективного планирования рабочих мест </w:t>
            </w:r>
            <w:r w:rsidRPr="006E5DA9">
              <w:rPr>
                <w:rFonts w:ascii="Times New Roman" w:hAnsi="Times New Roman"/>
                <w:sz w:val="28"/>
                <w:szCs w:val="28"/>
              </w:rPr>
              <w:lastRenderedPageBreak/>
              <w:t>ученика с ОВЗ и подготовке специалистов из числа педагогических работников</w:t>
            </w:r>
          </w:p>
        </w:tc>
      </w:tr>
      <w:tr w:rsidR="00AE19FB" w:rsidRPr="006E5DA9" w:rsidTr="006F1D7E">
        <w:tc>
          <w:tcPr>
            <w:tcW w:w="527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595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Проведение аудита готовности ОО к введению ФГОС ОВЗ (нормативно-правовые ресурсы, организационно-методические ресурсы, кадровые ресурсы, материально-технические ресурсы, архитектурная доступность)</w:t>
            </w:r>
          </w:p>
        </w:tc>
        <w:tc>
          <w:tcPr>
            <w:tcW w:w="2046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декабрь 2015 г.</w:t>
            </w:r>
          </w:p>
        </w:tc>
        <w:tc>
          <w:tcPr>
            <w:tcW w:w="2072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Управление образования БГО,</w:t>
            </w:r>
          </w:p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Подготовка приказа о распределение детей с ОВЗ в ОО и определение форм их образования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Сбор и анализ информации</w:t>
            </w:r>
          </w:p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 xml:space="preserve">Подготовка материалов для мониторинга условий </w:t>
            </w:r>
            <w:proofErr w:type="gramStart"/>
            <w:r w:rsidRPr="006E5DA9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6E5DA9">
              <w:rPr>
                <w:rFonts w:ascii="Times New Roman" w:hAnsi="Times New Roman"/>
                <w:sz w:val="28"/>
                <w:szCs w:val="28"/>
              </w:rPr>
              <w:t xml:space="preserve"> обучающихся с ОВЗ для МОПОСО</w:t>
            </w:r>
          </w:p>
        </w:tc>
        <w:tc>
          <w:tcPr>
            <w:tcW w:w="2104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Аудит ресурсов</w:t>
            </w:r>
          </w:p>
        </w:tc>
      </w:tr>
      <w:tr w:rsidR="00AE19FB" w:rsidRPr="006E5DA9" w:rsidTr="006F1D7E">
        <w:tc>
          <w:tcPr>
            <w:tcW w:w="527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595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Экспертиза  проектов АООП ОО</w:t>
            </w:r>
          </w:p>
        </w:tc>
        <w:tc>
          <w:tcPr>
            <w:tcW w:w="2046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июнь 2016 г.</w:t>
            </w:r>
          </w:p>
        </w:tc>
        <w:tc>
          <w:tcPr>
            <w:tcW w:w="2072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Ресурсный центр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Экспертные заключения о качестве АООП ОО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Сопровождение деятельности Ресурсного центра</w:t>
            </w:r>
          </w:p>
        </w:tc>
        <w:tc>
          <w:tcPr>
            <w:tcW w:w="2104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Коррекционные мероприятия по результатам экспертиз</w:t>
            </w:r>
          </w:p>
        </w:tc>
      </w:tr>
      <w:tr w:rsidR="00AE19FB" w:rsidRPr="006E5DA9" w:rsidTr="006F1D7E">
        <w:tc>
          <w:tcPr>
            <w:tcW w:w="527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595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 xml:space="preserve">Ведение мониторинга образования детей с ОВЗ в соответствии с приказом </w:t>
            </w:r>
            <w:proofErr w:type="spellStart"/>
            <w:r w:rsidRPr="006E5DA9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6E5DA9">
              <w:rPr>
                <w:rFonts w:ascii="Times New Roman" w:hAnsi="Times New Roman"/>
                <w:sz w:val="28"/>
                <w:szCs w:val="28"/>
              </w:rPr>
              <w:t xml:space="preserve"> России от 02.03.2015 г. №135 «О внесении изменений в показатели </w:t>
            </w:r>
            <w:r w:rsidRPr="006E5DA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мониторинга системы образования, утвержденные приказом </w:t>
            </w:r>
            <w:proofErr w:type="spellStart"/>
            <w:r w:rsidRPr="006E5DA9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6E5DA9">
              <w:rPr>
                <w:rFonts w:ascii="Times New Roman" w:hAnsi="Times New Roman"/>
                <w:sz w:val="28"/>
                <w:szCs w:val="28"/>
              </w:rPr>
              <w:t xml:space="preserve"> РФ от 15.01.2014 №14»</w:t>
            </w:r>
          </w:p>
        </w:tc>
        <w:tc>
          <w:tcPr>
            <w:tcW w:w="2046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lastRenderedPageBreak/>
              <w:t>декабрь 2025 г. – декабрь 2016 г.</w:t>
            </w:r>
          </w:p>
        </w:tc>
        <w:tc>
          <w:tcPr>
            <w:tcW w:w="2072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Управление образования БГО, руководители ОО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Мониторинг образования детей с ОВЗ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Управление сроками исполнения мониторинга, анализ результатов</w:t>
            </w:r>
          </w:p>
        </w:tc>
        <w:tc>
          <w:tcPr>
            <w:tcW w:w="2104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Проведение мониторинга и направление результатов в МОУО</w:t>
            </w:r>
          </w:p>
        </w:tc>
      </w:tr>
      <w:tr w:rsidR="00AE19FB" w:rsidRPr="006E5DA9" w:rsidTr="006F1D7E">
        <w:tc>
          <w:tcPr>
            <w:tcW w:w="527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595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 xml:space="preserve">Обсуждение вопроса готовности территории к введению ФГОС ОВЗ на </w:t>
            </w:r>
            <w:proofErr w:type="gramStart"/>
            <w:r w:rsidRPr="006E5DA9">
              <w:rPr>
                <w:rFonts w:ascii="Times New Roman" w:hAnsi="Times New Roman"/>
                <w:sz w:val="28"/>
                <w:szCs w:val="28"/>
              </w:rPr>
              <w:t>расширенном</w:t>
            </w:r>
            <w:proofErr w:type="gramEnd"/>
            <w:r w:rsidRPr="006E5DA9">
              <w:rPr>
                <w:rFonts w:ascii="Times New Roman" w:hAnsi="Times New Roman"/>
                <w:sz w:val="28"/>
                <w:szCs w:val="28"/>
              </w:rPr>
              <w:t xml:space="preserve"> аппаратном при главе БГО</w:t>
            </w:r>
          </w:p>
        </w:tc>
        <w:tc>
          <w:tcPr>
            <w:tcW w:w="2046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февраль 2016 г.</w:t>
            </w:r>
          </w:p>
        </w:tc>
        <w:tc>
          <w:tcPr>
            <w:tcW w:w="2072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Управление образования БГО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 xml:space="preserve">Общественное мнение о готовности системы 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Подготовка вопроса</w:t>
            </w:r>
          </w:p>
        </w:tc>
        <w:tc>
          <w:tcPr>
            <w:tcW w:w="2104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Участие в подготовке вопроса</w:t>
            </w:r>
          </w:p>
        </w:tc>
      </w:tr>
      <w:tr w:rsidR="00AE19FB" w:rsidRPr="006E5DA9" w:rsidTr="006F1D7E">
        <w:tc>
          <w:tcPr>
            <w:tcW w:w="14786" w:type="dxa"/>
            <w:gridSpan w:val="7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2. Организационное обеспечение реализации ФГОС ОВЗ</w:t>
            </w:r>
          </w:p>
        </w:tc>
      </w:tr>
      <w:tr w:rsidR="00AE19FB" w:rsidRPr="006E5DA9" w:rsidTr="006F1D7E">
        <w:tc>
          <w:tcPr>
            <w:tcW w:w="527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95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Создание рабочей группы по вопросам введения и реализации ФГОС ОВЗ</w:t>
            </w:r>
          </w:p>
        </w:tc>
        <w:tc>
          <w:tcPr>
            <w:tcW w:w="2046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сентябрь 2015 г.</w:t>
            </w:r>
          </w:p>
        </w:tc>
        <w:tc>
          <w:tcPr>
            <w:tcW w:w="2072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Управление образования БГО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Наличие в территории профессионального сообществ системно занимающегося вопросами введения ФГОС ОВЗ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Организационное сопровождение деятельности рабочей группы</w:t>
            </w:r>
          </w:p>
        </w:tc>
        <w:tc>
          <w:tcPr>
            <w:tcW w:w="2104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Представление педагогических работников в состав рабочей группы</w:t>
            </w:r>
          </w:p>
        </w:tc>
      </w:tr>
      <w:tr w:rsidR="00AE19FB" w:rsidRPr="006E5DA9" w:rsidTr="006F1D7E">
        <w:tc>
          <w:tcPr>
            <w:tcW w:w="527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95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 xml:space="preserve">Информирование и контроль участия представителей ОО в обучающих семинарах на базе региональных </w:t>
            </w:r>
            <w:proofErr w:type="spellStart"/>
            <w:r w:rsidRPr="006E5DA9">
              <w:rPr>
                <w:rFonts w:ascii="Times New Roman" w:hAnsi="Times New Roman"/>
                <w:sz w:val="28"/>
                <w:szCs w:val="28"/>
              </w:rPr>
              <w:t>стажировочных</w:t>
            </w:r>
            <w:proofErr w:type="spellEnd"/>
            <w:r w:rsidRPr="006E5DA9">
              <w:rPr>
                <w:rFonts w:ascii="Times New Roman" w:hAnsi="Times New Roman"/>
                <w:sz w:val="28"/>
                <w:szCs w:val="28"/>
              </w:rPr>
              <w:t xml:space="preserve"> площадок по введению ФГОС ОВЗ по всем видам нозологий</w:t>
            </w:r>
          </w:p>
        </w:tc>
        <w:tc>
          <w:tcPr>
            <w:tcW w:w="2046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март 2015 г.- март 2016 г.</w:t>
            </w:r>
          </w:p>
        </w:tc>
        <w:tc>
          <w:tcPr>
            <w:tcW w:w="2072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Управление образования БГО, руководители ОО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Включение педагогов в систему методической работы, обеспечивающей сопровождение процессов ведения ФГОС ОВЗ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Включение всех семинаров в план работы УО БГО и организация обратной связи</w:t>
            </w:r>
          </w:p>
        </w:tc>
        <w:tc>
          <w:tcPr>
            <w:tcW w:w="2104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Пропедевтическая подготовка педагогов ОО по всем видам нозологий.</w:t>
            </w:r>
          </w:p>
        </w:tc>
      </w:tr>
      <w:tr w:rsidR="00AE19FB" w:rsidRPr="006E5DA9" w:rsidTr="006F1D7E">
        <w:tc>
          <w:tcPr>
            <w:tcW w:w="527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595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Ежегодно участие ОО БГО в федеральной программе «Доступная среда»</w:t>
            </w:r>
          </w:p>
        </w:tc>
        <w:tc>
          <w:tcPr>
            <w:tcW w:w="2046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ежегодно на период реализации программы</w:t>
            </w:r>
          </w:p>
        </w:tc>
        <w:tc>
          <w:tcPr>
            <w:tcW w:w="2072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Управление образования БГО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Обеспечение архитектурной доступности зданий ОО для детей с ОВЗ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spellStart"/>
            <w:r w:rsidRPr="006E5DA9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6E5DA9">
              <w:rPr>
                <w:rFonts w:ascii="Times New Roman" w:hAnsi="Times New Roman"/>
                <w:sz w:val="28"/>
                <w:szCs w:val="28"/>
              </w:rPr>
              <w:t xml:space="preserve"> местного бюджета в федеральной программе</w:t>
            </w:r>
          </w:p>
        </w:tc>
        <w:tc>
          <w:tcPr>
            <w:tcW w:w="2104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Исполнение мероприятий программы</w:t>
            </w:r>
          </w:p>
        </w:tc>
      </w:tr>
      <w:tr w:rsidR="00AE19FB" w:rsidRPr="006E5DA9" w:rsidTr="006F1D7E">
        <w:tc>
          <w:tcPr>
            <w:tcW w:w="527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95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Выстраивание профессиональных отношений  на этапе комплектования ОО с общеобразовательными организациями, имеющими ранее статус Специальных коррекционных школ по всем видам нозологий</w:t>
            </w:r>
          </w:p>
        </w:tc>
        <w:tc>
          <w:tcPr>
            <w:tcW w:w="2046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ежегодно  (июнь)</w:t>
            </w:r>
          </w:p>
        </w:tc>
        <w:tc>
          <w:tcPr>
            <w:tcW w:w="2072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Управление образования БГО, руководители ОО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 xml:space="preserve">Направление основного потока детей с ОВЗ в ОО, </w:t>
            </w:r>
            <w:proofErr w:type="gramStart"/>
            <w:r w:rsidRPr="006E5DA9">
              <w:rPr>
                <w:rFonts w:ascii="Times New Roman" w:hAnsi="Times New Roman"/>
                <w:sz w:val="28"/>
                <w:szCs w:val="28"/>
              </w:rPr>
              <w:t>имеющие</w:t>
            </w:r>
            <w:proofErr w:type="gramEnd"/>
            <w:r w:rsidRPr="006E5DA9">
              <w:rPr>
                <w:rFonts w:ascii="Times New Roman" w:hAnsi="Times New Roman"/>
                <w:sz w:val="28"/>
                <w:szCs w:val="28"/>
              </w:rPr>
              <w:t xml:space="preserve"> оптимальный набор условий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 xml:space="preserve">Координация деятельности </w:t>
            </w:r>
            <w:proofErr w:type="gramStart"/>
            <w:r w:rsidRPr="006E5DA9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proofErr w:type="gramEnd"/>
            <w:r w:rsidRPr="006E5DA9">
              <w:rPr>
                <w:rFonts w:ascii="Times New Roman" w:hAnsi="Times New Roman"/>
                <w:sz w:val="28"/>
                <w:szCs w:val="28"/>
              </w:rPr>
              <w:t xml:space="preserve"> ОО и СКШ</w:t>
            </w:r>
          </w:p>
        </w:tc>
        <w:tc>
          <w:tcPr>
            <w:tcW w:w="2104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 xml:space="preserve">Выстраивание сетевых отношений </w:t>
            </w:r>
          </w:p>
        </w:tc>
      </w:tr>
      <w:tr w:rsidR="00AE19FB" w:rsidRPr="006E5DA9" w:rsidTr="006F1D7E">
        <w:tc>
          <w:tcPr>
            <w:tcW w:w="527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95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Создание в территории служб ранней помощи родителям и особому ребенку с целью ранней коррекции нозологии.</w:t>
            </w:r>
          </w:p>
        </w:tc>
        <w:tc>
          <w:tcPr>
            <w:tcW w:w="2046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сентябрь 2015 г.</w:t>
            </w:r>
          </w:p>
        </w:tc>
        <w:tc>
          <w:tcPr>
            <w:tcW w:w="2072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Управление образования БГО, ЦГБ, ПМПК, управление соцзащиты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Создание межведомственного института ранней коррекции нозологии у ребенка и сопровождения семьи с ребенком-инвалидом и ребенком с ОВЗ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Определение механизмов межведомственного взаимодействия</w:t>
            </w:r>
          </w:p>
        </w:tc>
        <w:tc>
          <w:tcPr>
            <w:tcW w:w="2104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 xml:space="preserve">Информирование </w:t>
            </w:r>
          </w:p>
        </w:tc>
      </w:tr>
      <w:tr w:rsidR="00AE19FB" w:rsidRPr="006E5DA9" w:rsidTr="006F1D7E">
        <w:tc>
          <w:tcPr>
            <w:tcW w:w="527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595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 xml:space="preserve">Создание системы опережающего информирования ОО о детях с ОВЗ, проживающих  в </w:t>
            </w:r>
            <w:r w:rsidRPr="006E5DA9">
              <w:rPr>
                <w:rFonts w:ascii="Times New Roman" w:hAnsi="Times New Roman"/>
                <w:sz w:val="28"/>
                <w:szCs w:val="28"/>
              </w:rPr>
              <w:lastRenderedPageBreak/>
              <w:t>микрорайоне ОО.</w:t>
            </w:r>
          </w:p>
        </w:tc>
        <w:tc>
          <w:tcPr>
            <w:tcW w:w="2046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lastRenderedPageBreak/>
              <w:t>ноябрь 2015 г.</w:t>
            </w:r>
          </w:p>
        </w:tc>
        <w:tc>
          <w:tcPr>
            <w:tcW w:w="2072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Управление образования БГО, ЦГБ, руководители ОО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Основания для работы с родителем для создания условия обучения ребенка с ОВЗ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Определение порядка информирования  ОО ЦГБ (нормативный акт)</w:t>
            </w:r>
          </w:p>
        </w:tc>
        <w:tc>
          <w:tcPr>
            <w:tcW w:w="2104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Реализация Порядка</w:t>
            </w:r>
          </w:p>
        </w:tc>
      </w:tr>
      <w:tr w:rsidR="00AE19FB" w:rsidRPr="006E5DA9" w:rsidTr="006F1D7E">
        <w:tc>
          <w:tcPr>
            <w:tcW w:w="527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595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Введение карты наблюдения за ребенком в каждой ОО БГО</w:t>
            </w:r>
          </w:p>
        </w:tc>
        <w:tc>
          <w:tcPr>
            <w:tcW w:w="2046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сентябрь 2015 г.</w:t>
            </w:r>
          </w:p>
        </w:tc>
        <w:tc>
          <w:tcPr>
            <w:tcW w:w="2072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Управление образования БГО, руководители ОО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Система точной диагностики нозологий, основанная на педагогическом наблюдении за развитием ребенка, и качества коррекционных мероприятий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Приказ и контроль ведения Карт</w:t>
            </w:r>
          </w:p>
        </w:tc>
        <w:tc>
          <w:tcPr>
            <w:tcW w:w="2104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Исполнение Приказа учредителя</w:t>
            </w:r>
          </w:p>
        </w:tc>
      </w:tr>
      <w:tr w:rsidR="00AE19FB" w:rsidRPr="006E5DA9" w:rsidTr="006F1D7E">
        <w:tc>
          <w:tcPr>
            <w:tcW w:w="527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595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Наделение полномочиями ПМПК в определении статуса «ребенок с ОВЗ»</w:t>
            </w:r>
          </w:p>
        </w:tc>
        <w:tc>
          <w:tcPr>
            <w:tcW w:w="2046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сентябрь 2015 г.</w:t>
            </w:r>
          </w:p>
        </w:tc>
        <w:tc>
          <w:tcPr>
            <w:tcW w:w="2072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Управление образования БГО, ПМПК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Основания для АООП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Подготовка приказа и методических рекомендаций по сопровождению в ОО ребенка с ОВЗ</w:t>
            </w:r>
          </w:p>
        </w:tc>
        <w:tc>
          <w:tcPr>
            <w:tcW w:w="2104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Создание психолого-медико-педагогических консилиумов для исполнения предписаний (рекомендаций) ПМПК</w:t>
            </w:r>
          </w:p>
        </w:tc>
      </w:tr>
      <w:tr w:rsidR="00AE19FB" w:rsidRPr="006E5DA9" w:rsidTr="006F1D7E">
        <w:tc>
          <w:tcPr>
            <w:tcW w:w="14786" w:type="dxa"/>
            <w:gridSpan w:val="7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3. Кадровое обеспечение введения ФГОС ОВЗ</w:t>
            </w:r>
          </w:p>
        </w:tc>
      </w:tr>
      <w:tr w:rsidR="00AE19FB" w:rsidRPr="006E5DA9" w:rsidTr="006F1D7E">
        <w:tc>
          <w:tcPr>
            <w:tcW w:w="527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95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 xml:space="preserve">Обеспечение в штатах ОО специалистов, обеспечивающих реализацию ФГОС ОВЗ (учителей-дефектологов, учителей-психологов, учителей-логопедов, социальных педагогов, </w:t>
            </w:r>
            <w:proofErr w:type="spellStart"/>
            <w:r w:rsidRPr="006E5DA9">
              <w:rPr>
                <w:rFonts w:ascii="Times New Roman" w:hAnsi="Times New Roman"/>
                <w:sz w:val="28"/>
                <w:szCs w:val="28"/>
              </w:rPr>
              <w:t>тьютеров</w:t>
            </w:r>
            <w:proofErr w:type="spellEnd"/>
            <w:r w:rsidRPr="006E5DA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E5DA9">
              <w:rPr>
                <w:rFonts w:ascii="Times New Roman" w:hAnsi="Times New Roman"/>
                <w:sz w:val="28"/>
                <w:szCs w:val="28"/>
              </w:rPr>
              <w:lastRenderedPageBreak/>
              <w:t>специалистов по ЛФК)</w:t>
            </w:r>
          </w:p>
        </w:tc>
        <w:tc>
          <w:tcPr>
            <w:tcW w:w="2046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lastRenderedPageBreak/>
              <w:t>к 1 сентября 2016 г.</w:t>
            </w:r>
          </w:p>
        </w:tc>
        <w:tc>
          <w:tcPr>
            <w:tcW w:w="2072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БГО, МКУ </w:t>
            </w:r>
            <w:proofErr w:type="spellStart"/>
            <w:r w:rsidRPr="006E5DA9">
              <w:rPr>
                <w:rFonts w:ascii="Times New Roman" w:hAnsi="Times New Roman"/>
                <w:sz w:val="28"/>
                <w:szCs w:val="28"/>
              </w:rPr>
              <w:t>ЦСРСОиК</w:t>
            </w:r>
            <w:proofErr w:type="spellEnd"/>
            <w:r w:rsidRPr="006E5DA9">
              <w:rPr>
                <w:rFonts w:ascii="Times New Roman" w:hAnsi="Times New Roman"/>
                <w:sz w:val="28"/>
                <w:szCs w:val="28"/>
              </w:rPr>
              <w:t>, руководители ОО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Исполнение требований к условиям реализации ФГОС ОВЗ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Работа кадровой комиссии</w:t>
            </w:r>
          </w:p>
        </w:tc>
        <w:tc>
          <w:tcPr>
            <w:tcW w:w="2104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Привлечение работников со специальным образованием или обеспечение переподготовки основных педагогических  работников</w:t>
            </w:r>
          </w:p>
        </w:tc>
      </w:tr>
      <w:tr w:rsidR="00AE19FB" w:rsidRPr="006E5DA9" w:rsidTr="006F1D7E">
        <w:tc>
          <w:tcPr>
            <w:tcW w:w="527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95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Обеспечение повышения квалификации руководящих и педагогических работников ОО по вопросам реализации ФГОС ОВЗ</w:t>
            </w:r>
          </w:p>
        </w:tc>
        <w:tc>
          <w:tcPr>
            <w:tcW w:w="2046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июль 2015 – август 2016 г.</w:t>
            </w:r>
          </w:p>
        </w:tc>
        <w:tc>
          <w:tcPr>
            <w:tcW w:w="2072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Управление образования БГО, руководители ОО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Исполнение требований к условиям реализации ФГОС ОВЗ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График повышения квалификации</w:t>
            </w:r>
          </w:p>
        </w:tc>
        <w:tc>
          <w:tcPr>
            <w:tcW w:w="2104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Исполнение графика</w:t>
            </w:r>
          </w:p>
        </w:tc>
      </w:tr>
      <w:tr w:rsidR="00AE19FB" w:rsidRPr="006E5DA9" w:rsidTr="006F1D7E">
        <w:tc>
          <w:tcPr>
            <w:tcW w:w="527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95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 xml:space="preserve">Работа на региональных </w:t>
            </w:r>
            <w:proofErr w:type="spellStart"/>
            <w:r w:rsidRPr="006E5DA9">
              <w:rPr>
                <w:rFonts w:ascii="Times New Roman" w:hAnsi="Times New Roman"/>
                <w:sz w:val="28"/>
                <w:szCs w:val="28"/>
              </w:rPr>
              <w:t>стажировочных</w:t>
            </w:r>
            <w:proofErr w:type="spellEnd"/>
            <w:r w:rsidRPr="006E5DA9">
              <w:rPr>
                <w:rFonts w:ascii="Times New Roman" w:hAnsi="Times New Roman"/>
                <w:sz w:val="28"/>
                <w:szCs w:val="28"/>
              </w:rPr>
              <w:t xml:space="preserve"> площадках, </w:t>
            </w:r>
            <w:proofErr w:type="spellStart"/>
            <w:r w:rsidRPr="006E5DA9">
              <w:rPr>
                <w:rFonts w:ascii="Times New Roman" w:hAnsi="Times New Roman"/>
                <w:sz w:val="28"/>
                <w:szCs w:val="28"/>
              </w:rPr>
              <w:t>тьюторское</w:t>
            </w:r>
            <w:proofErr w:type="spellEnd"/>
            <w:r w:rsidRPr="006E5DA9">
              <w:rPr>
                <w:rFonts w:ascii="Times New Roman" w:hAnsi="Times New Roman"/>
                <w:sz w:val="28"/>
                <w:szCs w:val="28"/>
              </w:rPr>
              <w:t xml:space="preserve"> сопровождение процесса внедрения ФГОС ОВЗ</w:t>
            </w:r>
          </w:p>
        </w:tc>
        <w:tc>
          <w:tcPr>
            <w:tcW w:w="2046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до сентября 2016 г.</w:t>
            </w:r>
          </w:p>
        </w:tc>
        <w:tc>
          <w:tcPr>
            <w:tcW w:w="2072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Управление  образования БГО, руководители ОО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Трансляция опыта работы с детьми с ОВЗ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Информирование о мероприятиях площадок</w:t>
            </w:r>
          </w:p>
        </w:tc>
        <w:tc>
          <w:tcPr>
            <w:tcW w:w="2104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Направление педагогов</w:t>
            </w:r>
          </w:p>
        </w:tc>
      </w:tr>
      <w:tr w:rsidR="00AE19FB" w:rsidRPr="006E5DA9" w:rsidTr="006F1D7E">
        <w:tc>
          <w:tcPr>
            <w:tcW w:w="14786" w:type="dxa"/>
            <w:gridSpan w:val="7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4. Финансово-экономическое обеспечение введения ФГОС ОВЗ</w:t>
            </w:r>
          </w:p>
        </w:tc>
      </w:tr>
      <w:tr w:rsidR="00AE19FB" w:rsidRPr="006E5DA9" w:rsidTr="006F1D7E">
        <w:tc>
          <w:tcPr>
            <w:tcW w:w="527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95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муниципальных заданий с учетом </w:t>
            </w:r>
            <w:proofErr w:type="gramStart"/>
            <w:r w:rsidRPr="006E5DA9">
              <w:rPr>
                <w:rFonts w:ascii="Times New Roman" w:hAnsi="Times New Roman"/>
                <w:sz w:val="28"/>
                <w:szCs w:val="28"/>
              </w:rPr>
              <w:t>необходимости обеспечения реализации прав граждан</w:t>
            </w:r>
            <w:proofErr w:type="gramEnd"/>
            <w:r w:rsidRPr="006E5DA9">
              <w:rPr>
                <w:rFonts w:ascii="Times New Roman" w:hAnsi="Times New Roman"/>
                <w:sz w:val="28"/>
                <w:szCs w:val="28"/>
              </w:rPr>
              <w:t xml:space="preserve"> на получение общедоступного и бесплатного общего образования в условиях введения ФГОС ОВЗ</w:t>
            </w:r>
          </w:p>
        </w:tc>
        <w:tc>
          <w:tcPr>
            <w:tcW w:w="2046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август 2016 г.</w:t>
            </w:r>
          </w:p>
        </w:tc>
        <w:tc>
          <w:tcPr>
            <w:tcW w:w="2072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Управление образования БГО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Финансовое обеспечение АООП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Разработка муниципального задания</w:t>
            </w:r>
          </w:p>
        </w:tc>
        <w:tc>
          <w:tcPr>
            <w:tcW w:w="2104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Исполнение муниципального задания в части заданных критериев качества.</w:t>
            </w:r>
          </w:p>
        </w:tc>
      </w:tr>
      <w:tr w:rsidR="00AE19FB" w:rsidRPr="006E5DA9" w:rsidTr="006F1D7E">
        <w:tc>
          <w:tcPr>
            <w:tcW w:w="527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95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 xml:space="preserve">Учет методических рекомендаций </w:t>
            </w:r>
            <w:proofErr w:type="spellStart"/>
            <w:r w:rsidRPr="006E5DA9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6E5DA9">
              <w:rPr>
                <w:rFonts w:ascii="Times New Roman" w:hAnsi="Times New Roman"/>
                <w:sz w:val="28"/>
                <w:szCs w:val="28"/>
              </w:rPr>
              <w:t xml:space="preserve"> России финансового обеспечения программ ФГОС ОВЗ при формировании Муниципального бюджета на очередной финансовый год </w:t>
            </w:r>
          </w:p>
        </w:tc>
        <w:tc>
          <w:tcPr>
            <w:tcW w:w="2046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сентябрь 2016 г.</w:t>
            </w:r>
          </w:p>
        </w:tc>
        <w:tc>
          <w:tcPr>
            <w:tcW w:w="2072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БГО, Дума БГО, МКУ </w:t>
            </w:r>
            <w:proofErr w:type="spellStart"/>
            <w:r w:rsidRPr="006E5DA9">
              <w:rPr>
                <w:rFonts w:ascii="Times New Roman" w:hAnsi="Times New Roman"/>
                <w:sz w:val="28"/>
                <w:szCs w:val="28"/>
              </w:rPr>
              <w:t>ЦСРСОиК</w:t>
            </w:r>
            <w:proofErr w:type="spellEnd"/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Финансовое обеспечение  АООП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Определение финансовых нормативов</w:t>
            </w:r>
          </w:p>
        </w:tc>
        <w:tc>
          <w:tcPr>
            <w:tcW w:w="2104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Эффективное планирование расходования средств областного и муниципального бюджетов</w:t>
            </w:r>
          </w:p>
        </w:tc>
      </w:tr>
      <w:tr w:rsidR="00AE19FB" w:rsidRPr="006E5DA9" w:rsidTr="006F1D7E">
        <w:tc>
          <w:tcPr>
            <w:tcW w:w="14786" w:type="dxa"/>
            <w:gridSpan w:val="7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5. Информационное сопровождение введения ФГОС ОВЗ</w:t>
            </w:r>
          </w:p>
        </w:tc>
      </w:tr>
      <w:tr w:rsidR="00AE19FB" w:rsidRPr="006E5DA9" w:rsidTr="006F1D7E">
        <w:tc>
          <w:tcPr>
            <w:tcW w:w="527" w:type="dxa"/>
          </w:tcPr>
          <w:p w:rsidR="00AE19FB" w:rsidRPr="006E5DA9" w:rsidRDefault="00AE19FB" w:rsidP="006F1D7E">
            <w:pPr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Информационное сопровождение процесса введения ФГОС ОВЗ</w:t>
            </w:r>
          </w:p>
        </w:tc>
        <w:tc>
          <w:tcPr>
            <w:tcW w:w="2046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сентябрь 2015 г. – сентябрь 2016 г</w:t>
            </w:r>
          </w:p>
        </w:tc>
        <w:tc>
          <w:tcPr>
            <w:tcW w:w="2072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Управление образования БГО,</w:t>
            </w:r>
          </w:p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Основа для получения родителями и педагогами консультационной поддержки процесса введения ФГОС ОВЗ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Размещение информации на сайте управления образования БГО, в СМИ</w:t>
            </w:r>
          </w:p>
        </w:tc>
        <w:tc>
          <w:tcPr>
            <w:tcW w:w="2104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Размещение информации на сайтах ОО БГО</w:t>
            </w:r>
          </w:p>
        </w:tc>
      </w:tr>
      <w:tr w:rsidR="00AE19FB" w:rsidRPr="006E5DA9" w:rsidTr="006F1D7E">
        <w:tc>
          <w:tcPr>
            <w:tcW w:w="527" w:type="dxa"/>
          </w:tcPr>
          <w:p w:rsidR="00AE19FB" w:rsidRPr="006E5DA9" w:rsidRDefault="00AE19FB" w:rsidP="006F1D7E">
            <w:pPr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95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Организация публичной отчетности о ходе и результатах введения ФГОС ОВЗ</w:t>
            </w:r>
          </w:p>
        </w:tc>
        <w:tc>
          <w:tcPr>
            <w:tcW w:w="2046" w:type="dxa"/>
          </w:tcPr>
          <w:p w:rsidR="00AE19FB" w:rsidRPr="006E5DA9" w:rsidRDefault="00AE19FB" w:rsidP="006F1D7E">
            <w:pPr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июль 2016 г.</w:t>
            </w:r>
          </w:p>
        </w:tc>
        <w:tc>
          <w:tcPr>
            <w:tcW w:w="2072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Руководители  ОО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Информационная открытость процесса</w:t>
            </w:r>
          </w:p>
        </w:tc>
        <w:tc>
          <w:tcPr>
            <w:tcW w:w="2221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04" w:type="dxa"/>
          </w:tcPr>
          <w:p w:rsidR="00AE19FB" w:rsidRPr="006E5DA9" w:rsidRDefault="00AE19FB" w:rsidP="006F1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DA9">
              <w:rPr>
                <w:rFonts w:ascii="Times New Roman" w:hAnsi="Times New Roman"/>
                <w:sz w:val="28"/>
                <w:szCs w:val="28"/>
              </w:rPr>
              <w:t>Проведение массовых информационных кампаний</w:t>
            </w:r>
          </w:p>
        </w:tc>
      </w:tr>
    </w:tbl>
    <w:p w:rsidR="00AE19FB" w:rsidRPr="006E5DA9" w:rsidRDefault="00AE19FB" w:rsidP="00AE19FB">
      <w:pPr>
        <w:jc w:val="center"/>
        <w:rPr>
          <w:rFonts w:ascii="Times New Roman" w:hAnsi="Times New Roman"/>
          <w:sz w:val="28"/>
          <w:szCs w:val="28"/>
        </w:rPr>
      </w:pPr>
    </w:p>
    <w:p w:rsidR="00AE19FB" w:rsidRPr="006E5DA9" w:rsidRDefault="00AE19FB">
      <w:pPr>
        <w:rPr>
          <w:rFonts w:ascii="Times New Roman" w:hAnsi="Times New Roman"/>
          <w:sz w:val="28"/>
          <w:szCs w:val="28"/>
        </w:rPr>
      </w:pPr>
    </w:p>
    <w:sectPr w:rsidR="00AE19FB" w:rsidRPr="006E5DA9" w:rsidSect="00B35B5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F1889"/>
    <w:multiLevelType w:val="hybridMultilevel"/>
    <w:tmpl w:val="50CC0856"/>
    <w:lvl w:ilvl="0" w:tplc="620CBDD6">
      <w:start w:val="1"/>
      <w:numFmt w:val="decimal"/>
      <w:lvlText w:val="%1."/>
      <w:lvlJc w:val="left"/>
      <w:pPr>
        <w:ind w:left="1470" w:hanging="93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AE"/>
    <w:rsid w:val="006E5DA9"/>
    <w:rsid w:val="00AE19FB"/>
    <w:rsid w:val="00B35B59"/>
    <w:rsid w:val="00BD38AE"/>
    <w:rsid w:val="00D53EF0"/>
    <w:rsid w:val="00FC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9FB"/>
    <w:pPr>
      <w:ind w:left="720"/>
      <w:contextualSpacing/>
    </w:pPr>
  </w:style>
  <w:style w:type="table" w:styleId="a4">
    <w:name w:val="Table Grid"/>
    <w:basedOn w:val="a1"/>
    <w:uiPriority w:val="59"/>
    <w:rsid w:val="00AE1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5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B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9FB"/>
    <w:pPr>
      <w:ind w:left="720"/>
      <w:contextualSpacing/>
    </w:pPr>
  </w:style>
  <w:style w:type="table" w:styleId="a4">
    <w:name w:val="Table Grid"/>
    <w:basedOn w:val="a1"/>
    <w:uiPriority w:val="59"/>
    <w:rsid w:val="00AE1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5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B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2015-06-05T07:44:00Z</cp:lastPrinted>
  <dcterms:created xsi:type="dcterms:W3CDTF">2015-06-05T04:34:00Z</dcterms:created>
  <dcterms:modified xsi:type="dcterms:W3CDTF">2015-06-05T07:47:00Z</dcterms:modified>
</cp:coreProperties>
</file>